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BFB1" w14:textId="18E766DA" w:rsidR="00334709" w:rsidRPr="00FB60AD" w:rsidRDefault="00334709">
      <w:pPr>
        <w:rPr>
          <w:b/>
          <w:bCs/>
        </w:rPr>
      </w:pPr>
      <w:r w:rsidRPr="00FB60AD">
        <w:rPr>
          <w:b/>
          <w:bCs/>
        </w:rPr>
        <w:t>ANEXO–Matriz de Manutenção e Periodicidade dos Subsistemas da</w:t>
      </w:r>
      <w:r w:rsidR="003C0123">
        <w:rPr>
          <w:b/>
          <w:bCs/>
        </w:rPr>
        <w:t>s</w:t>
      </w:r>
      <w:r w:rsidRPr="00FB60AD">
        <w:rPr>
          <w:b/>
          <w:bCs/>
        </w:rPr>
        <w:t xml:space="preserve"> Sala</w:t>
      </w:r>
      <w:r w:rsidR="003C0123">
        <w:rPr>
          <w:b/>
          <w:bCs/>
        </w:rPr>
        <w:t>s</w:t>
      </w:r>
      <w:r w:rsidRPr="00FB60AD">
        <w:rPr>
          <w:b/>
          <w:bCs/>
        </w:rPr>
        <w:t>-Cofre</w:t>
      </w:r>
    </w:p>
    <w:p w14:paraId="4ED5AFDD" w14:textId="77777777" w:rsidR="002A7506" w:rsidRPr="009202AC" w:rsidRDefault="002A7506" w:rsidP="0074522F">
      <w:pPr>
        <w:ind w:left="-794" w:firstLine="794"/>
        <w:jc w:val="both"/>
        <w:rPr>
          <w:rFonts w:ascii="Arial" w:hAnsi="Arial" w:cs="Arial"/>
        </w:rPr>
      </w:pPr>
      <w:r w:rsidRPr="009202AC">
        <w:rPr>
          <w:rFonts w:ascii="Arial" w:hAnsi="Arial" w:cs="Arial"/>
        </w:rPr>
        <w:t>A matriz de manutenção constante neste Apêndice define a periodicidade mínima de execução das atividades preventivas e preditivas para cada subsistema que compõe as salas-cofre.</w:t>
      </w:r>
    </w:p>
    <w:p w14:paraId="5308FDF2" w14:textId="77777777" w:rsidR="00EE5838" w:rsidRDefault="002A7506" w:rsidP="00EE5838">
      <w:pPr>
        <w:ind w:left="-794" w:firstLine="794"/>
        <w:jc w:val="both"/>
        <w:rPr>
          <w:rFonts w:ascii="Arial" w:hAnsi="Arial" w:cs="Arial"/>
        </w:rPr>
      </w:pPr>
      <w:r w:rsidRPr="009202AC">
        <w:rPr>
          <w:rFonts w:ascii="Arial" w:hAnsi="Arial" w:cs="Arial"/>
        </w:rPr>
        <w:t>A periodicidade indicada refere-se aos subsistemas instalados nas salas-cofre do Datacenter MJSP – Anexo II e do Datacenter CICCN.</w:t>
      </w:r>
    </w:p>
    <w:p w14:paraId="4964740D" w14:textId="15E02570" w:rsidR="002A7506" w:rsidRPr="009202AC" w:rsidRDefault="002A7506" w:rsidP="00EE5838">
      <w:pPr>
        <w:ind w:left="-794" w:firstLine="794"/>
        <w:jc w:val="both"/>
        <w:rPr>
          <w:rFonts w:ascii="Arial" w:hAnsi="Arial" w:cs="Arial"/>
        </w:rPr>
      </w:pPr>
      <w:r w:rsidRPr="009202AC">
        <w:rPr>
          <w:rFonts w:ascii="Arial" w:hAnsi="Arial" w:cs="Arial"/>
        </w:rPr>
        <w:t>A lista de equipamentos e ativos instalados encontra-se detalhada no inventário de ativos anexado ao processo, devendo a contratada considerar todos os equipamentos pertencentes a cada subsistema para fins de dimensionamento da proposta técnica e comercial.</w:t>
      </w:r>
    </w:p>
    <w:p w14:paraId="3595C163" w14:textId="29F79E53" w:rsidR="00053100" w:rsidRDefault="00053100" w:rsidP="0074522F">
      <w:pPr>
        <w:ind w:left="-794" w:firstLine="794"/>
        <w:jc w:val="both"/>
        <w:rPr>
          <w:rFonts w:ascii="Arial" w:hAnsi="Arial" w:cs="Arial"/>
        </w:rPr>
      </w:pPr>
      <w:r w:rsidRPr="009202AC">
        <w:rPr>
          <w:rFonts w:ascii="Arial" w:hAnsi="Arial" w:cs="Arial"/>
        </w:rPr>
        <w:t>A periodicidade indicada corresponde à frequência mínima de execução das atividades preventivas e não impede a realização de intervenções adicionais sempre que necessário para garantir a disponibilidade do ambiente.</w:t>
      </w:r>
    </w:p>
    <w:p w14:paraId="33482F03" w14:textId="13E14B5C" w:rsidR="00611DDB" w:rsidRDefault="00611DDB" w:rsidP="0074522F">
      <w:pPr>
        <w:ind w:left="-794" w:firstLine="794"/>
        <w:jc w:val="both"/>
        <w:rPr>
          <w:rFonts w:ascii="Arial" w:hAnsi="Arial" w:cs="Arial"/>
        </w:rPr>
      </w:pPr>
      <w:r w:rsidRPr="00611DDB">
        <w:rPr>
          <w:rFonts w:ascii="Arial" w:hAnsi="Arial" w:cs="Arial"/>
        </w:rPr>
        <w:t>Todas as atividades descritas nesta matriz têm como finalidade garantir a manutenção das condições técnicas necessárias à certificação da sala-cofre, conforme normas aplicáveis.</w:t>
      </w:r>
    </w:p>
    <w:p w14:paraId="476C537D" w14:textId="6DCC39E2" w:rsidR="00121080" w:rsidRPr="00611DDB" w:rsidRDefault="00121080" w:rsidP="0074522F">
      <w:pPr>
        <w:ind w:left="-794" w:firstLine="794"/>
        <w:jc w:val="both"/>
        <w:rPr>
          <w:rFonts w:ascii="Arial" w:hAnsi="Arial" w:cs="Arial"/>
        </w:rPr>
      </w:pPr>
      <w:r w:rsidRPr="00121080">
        <w:rPr>
          <w:rFonts w:ascii="Arial" w:hAnsi="Arial" w:cs="Arial"/>
        </w:rPr>
        <w:t>A execução das atividades previstas nesta matriz é de responsabilidade integral da contratada, observadas as condições estabelecidas no Termo de Referência.</w:t>
      </w:r>
    </w:p>
    <w:tbl>
      <w:tblPr>
        <w:tblW w:w="9973" w:type="dxa"/>
        <w:tblCellSpacing w:w="0" w:type="dxa"/>
        <w:tblInd w:w="-1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5"/>
        <w:gridCol w:w="4017"/>
        <w:gridCol w:w="4111"/>
      </w:tblGrid>
      <w:tr w:rsidR="003549D5" w:rsidRPr="008A31BA" w14:paraId="3721B3D5"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4F1A360F"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b/>
                <w:bCs/>
                <w:sz w:val="20"/>
                <w:szCs w:val="20"/>
              </w:rPr>
              <w:t>Subsistema - descrição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3B98CD51" w14:textId="77777777" w:rsidR="003549D5" w:rsidRPr="008A31BA" w:rsidRDefault="003549D5" w:rsidP="003549D5">
            <w:pPr>
              <w:spacing w:before="100" w:beforeAutospacing="1" w:after="100" w:afterAutospacing="1"/>
              <w:jc w:val="center"/>
              <w:rPr>
                <w:rFonts w:ascii="Arial" w:hAnsi="Arial" w:cs="Arial"/>
                <w:sz w:val="20"/>
                <w:szCs w:val="20"/>
              </w:rPr>
            </w:pPr>
            <w:r w:rsidRPr="008A31BA">
              <w:rPr>
                <w:rFonts w:ascii="Arial" w:hAnsi="Arial" w:cs="Arial"/>
                <w:b/>
                <w:bCs/>
                <w:sz w:val="20"/>
                <w:szCs w:val="20"/>
              </w:rPr>
              <w:t>Atividades da manutenção preventiva</w:t>
            </w:r>
          </w:p>
        </w:tc>
        <w:tc>
          <w:tcPr>
            <w:tcW w:w="4111" w:type="dxa"/>
            <w:tcBorders>
              <w:top w:val="outset" w:sz="6" w:space="0" w:color="auto"/>
              <w:left w:val="outset" w:sz="6" w:space="0" w:color="auto"/>
              <w:bottom w:val="outset" w:sz="6" w:space="0" w:color="auto"/>
              <w:right w:val="outset" w:sz="6" w:space="0" w:color="auto"/>
            </w:tcBorders>
            <w:vAlign w:val="center"/>
            <w:hideMark/>
          </w:tcPr>
          <w:p w14:paraId="70097D88" w14:textId="77777777" w:rsidR="003549D5" w:rsidRPr="008A31BA" w:rsidRDefault="003549D5" w:rsidP="003549D5">
            <w:pPr>
              <w:spacing w:before="100" w:beforeAutospacing="1" w:after="100" w:afterAutospacing="1"/>
              <w:jc w:val="center"/>
              <w:rPr>
                <w:rFonts w:ascii="Arial" w:hAnsi="Arial" w:cs="Arial"/>
                <w:sz w:val="20"/>
                <w:szCs w:val="20"/>
              </w:rPr>
            </w:pPr>
            <w:r w:rsidRPr="008A31BA">
              <w:rPr>
                <w:rFonts w:ascii="Arial" w:hAnsi="Arial" w:cs="Arial"/>
                <w:b/>
                <w:bCs/>
                <w:sz w:val="20"/>
                <w:szCs w:val="20"/>
              </w:rPr>
              <w:t>Atividades da manutenção corretiva</w:t>
            </w:r>
          </w:p>
        </w:tc>
      </w:tr>
      <w:tr w:rsidR="003549D5" w:rsidRPr="008A31BA" w14:paraId="1D717FD7" w14:textId="77777777" w:rsidTr="00D43033">
        <w:trPr>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54BAEE7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Célula Sala cofre</w:t>
            </w:r>
          </w:p>
        </w:tc>
        <w:tc>
          <w:tcPr>
            <w:tcW w:w="4017" w:type="dxa"/>
            <w:tcBorders>
              <w:top w:val="outset" w:sz="6" w:space="0" w:color="auto"/>
              <w:left w:val="outset" w:sz="6" w:space="0" w:color="auto"/>
              <w:bottom w:val="outset" w:sz="6" w:space="0" w:color="auto"/>
              <w:right w:val="outset" w:sz="6" w:space="0" w:color="auto"/>
            </w:tcBorders>
            <w:vAlign w:val="center"/>
            <w:hideMark/>
          </w:tcPr>
          <w:p w14:paraId="225B3CE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Vedações: verificação das gaxetas, verificação do contato gaxetas x batente, verificação isolantes térmicos;</w:t>
            </w:r>
          </w:p>
          <w:p w14:paraId="213C0C1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Dobradiças: lubrificação, verificação de cordões de solda, verificação de alinhamento folha x batente;</w:t>
            </w:r>
          </w:p>
          <w:p w14:paraId="17A87B3E"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Soleira: verificação do aspecto visual;</w:t>
            </w:r>
          </w:p>
          <w:p w14:paraId="358CA56F"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d) Almofadas e parafusos: verificação do estado geral das almofadas e parafusos;</w:t>
            </w:r>
          </w:p>
          <w:p w14:paraId="6FB357B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e) Fechaduras e Mecanismos: lubrificação do cilindro com grafite, verificação do funcionamento do mecanismo, verificação da lubrificação do mecanismo, verificação da posição dos pinos, verificação do funcionamento das chaves;</w:t>
            </w:r>
          </w:p>
          <w:p w14:paraId="4E399AE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f) Mola </w:t>
            </w:r>
            <w:proofErr w:type="spellStart"/>
            <w:r w:rsidRPr="008A31BA">
              <w:rPr>
                <w:rFonts w:ascii="Arial" w:hAnsi="Arial" w:cs="Arial"/>
                <w:sz w:val="20"/>
                <w:szCs w:val="20"/>
              </w:rPr>
              <w:t>Geze</w:t>
            </w:r>
            <w:proofErr w:type="spellEnd"/>
            <w:r w:rsidRPr="008A31BA">
              <w:rPr>
                <w:rFonts w:ascii="Arial" w:hAnsi="Arial" w:cs="Arial"/>
                <w:sz w:val="20"/>
                <w:szCs w:val="20"/>
              </w:rPr>
              <w:t xml:space="preserve">: verificação do travamento, verificação do fechamento automático, </w:t>
            </w:r>
            <w:r w:rsidRPr="008A31BA">
              <w:rPr>
                <w:rFonts w:ascii="Arial" w:hAnsi="Arial" w:cs="Arial"/>
                <w:sz w:val="20"/>
                <w:szCs w:val="20"/>
              </w:rPr>
              <w:lastRenderedPageBreak/>
              <w:t>verificação dos cabos de ligação e duto flexível;</w:t>
            </w:r>
          </w:p>
          <w:p w14:paraId="12F8F820"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g) Micro switch (IHM): verificação do funcionamento do equipamento;</w:t>
            </w:r>
          </w:p>
          <w:p w14:paraId="7453936D"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h) Blindagens: verificação da blindagem das portas, verificação do posicionamento das cunhas de aperto; verificação dos cabos, verificação do aspecto visual;</w:t>
            </w:r>
          </w:p>
          <w:p w14:paraId="454BB874"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i) Iluminação: verificação da iluminação interna, verificação e testes da iluminação de emergência, testes e simulação do SAV;</w:t>
            </w:r>
          </w:p>
          <w:p w14:paraId="04F01DB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j) Outros: verificação de vedações, verificação dos perfis de acabamento, verificação da pintura, verificação das chapas console, aspecto visual geral do ambiente;</w:t>
            </w:r>
          </w:p>
          <w:p w14:paraId="0AB1050C"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k) Verificação do PISO TÉCNICO ELEVADO, seus componentes, bem como do leito aramado, devendo realinhá-los quando necessário (Sala Cofre, Sala de UPS, Sala de Telecom e Sala do NOC);</w:t>
            </w:r>
          </w:p>
          <w:p w14:paraId="441B51BC"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l) Nivelamento, alinhamento do piso elevado, (placas perfuradas, acabamento superficial, pedestais e cruzetas), fazendo reforços quando e onde necessários em todos os ambientes da Solução (Sala Cofre, Sala de UPS, Sala de Telecom e Sala do NOC);</w:t>
            </w:r>
          </w:p>
          <w:p w14:paraId="671B71DC"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m) Limpeza Geral Especializada (Piso técnico elevado, piso de fundo, leitos aramados e cabos, Elementos das Salas, Portas, Luminárias e Racks de cabeamento estruturado) retirada de pó, aspiração, passagem pano apropriado para limpeza, onde for o caso. (Sala Cofre, Sala de UPS, Sala de Telecom e Sala do NOC)</w:t>
            </w:r>
          </w:p>
        </w:tc>
        <w:tc>
          <w:tcPr>
            <w:tcW w:w="4111" w:type="dxa"/>
            <w:tcBorders>
              <w:top w:val="outset" w:sz="6" w:space="0" w:color="auto"/>
              <w:left w:val="outset" w:sz="6" w:space="0" w:color="auto"/>
              <w:bottom w:val="outset" w:sz="6" w:space="0" w:color="auto"/>
              <w:right w:val="outset" w:sz="6" w:space="0" w:color="auto"/>
            </w:tcBorders>
            <w:hideMark/>
          </w:tcPr>
          <w:p w14:paraId="22EBF996" w14:textId="48C2C08D" w:rsidR="003549D5" w:rsidRPr="008A31BA" w:rsidRDefault="003549D5" w:rsidP="009202AC">
            <w:pPr>
              <w:spacing w:before="100" w:beforeAutospacing="1" w:after="100" w:afterAutospacing="1"/>
              <w:rPr>
                <w:rFonts w:ascii="Arial" w:hAnsi="Arial" w:cs="Arial"/>
                <w:sz w:val="20"/>
                <w:szCs w:val="20"/>
              </w:rPr>
            </w:pPr>
            <w:r w:rsidRPr="008A31BA">
              <w:rPr>
                <w:rFonts w:ascii="Arial" w:hAnsi="Arial" w:cs="Arial"/>
                <w:sz w:val="20"/>
                <w:szCs w:val="20"/>
              </w:rPr>
              <w:lastRenderedPageBreak/>
              <w:t>a) Atenderá quaisquer ocorrências relacionadas à célula que impeçam seu perfeito funcionamento (blindagens, iluminação, portas, placas e suporte de piso, placas perfuradas para insuflamento de ar, acabamento superficial, pedestais, cruzetas, pinturas, de etc.).</w:t>
            </w:r>
          </w:p>
          <w:p w14:paraId="51D2C23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w:t>
            </w:r>
          </w:p>
        </w:tc>
      </w:tr>
      <w:tr w:rsidR="003549D5" w:rsidRPr="008A31BA" w14:paraId="63B5CECD"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5052CEFF"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Subsistema de Energia (Geradores + UPS + banco de baterias + quadros + cabeamento elétrico + Iluminação)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13DBF40A"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Verificação das instalações elétricas do ambiente de segurança (medição das correntes, alimentação por fase, entre fase, verificação dos disjuntores, circuitos e posições reservas do quadro de força, quantificando-os e descrevendo-os, inspeção termográfica, reaperto de terminais, barramentos, disjuntores, régua </w:t>
            </w:r>
            <w:r w:rsidRPr="008A31BA">
              <w:rPr>
                <w:rFonts w:ascii="Arial" w:hAnsi="Arial" w:cs="Arial"/>
                <w:sz w:val="20"/>
                <w:szCs w:val="20"/>
              </w:rPr>
              <w:lastRenderedPageBreak/>
              <w:t>de bornes, verificação do aspecto visual interno e externo (chaparia, pintura e fechos), limpeza do painel, verificação de tomadas de força, da fixação e aperto de suportes, verificação estrutural do cabeamento dos leitos aramados, medição da resistência de aterramento, verificação da malha de aterramento, dos “jumpers” na estrutura e no piso elevado, verificação do aterramento dos equipamentos, etc.);</w:t>
            </w:r>
          </w:p>
          <w:p w14:paraId="782DF09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b) Verificação do sistema de UPS, contemplando todos os parâmetros elétricos, limpeza de placas e componentes, </w:t>
            </w:r>
            <w:proofErr w:type="spellStart"/>
            <w:r w:rsidRPr="008A31BA">
              <w:rPr>
                <w:rFonts w:ascii="Arial" w:hAnsi="Arial" w:cs="Arial"/>
                <w:sz w:val="20"/>
                <w:szCs w:val="20"/>
              </w:rPr>
              <w:t>reapertos</w:t>
            </w:r>
            <w:proofErr w:type="spellEnd"/>
            <w:r w:rsidRPr="008A31BA">
              <w:rPr>
                <w:rFonts w:ascii="Arial" w:hAnsi="Arial" w:cs="Arial"/>
                <w:sz w:val="20"/>
                <w:szCs w:val="20"/>
              </w:rPr>
              <w:t>, ajustes e calibrações necessárias, incluindo todos os módulos de funcionamento de acordo com recomendações do fabricante.</w:t>
            </w:r>
          </w:p>
          <w:p w14:paraId="157372E0"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Verificação dos módulos de baterias do sistema UPS, analisando todas as variáveis elétricas das baterias, de forma a manter seu perfeito funcionamento;</w:t>
            </w:r>
          </w:p>
          <w:p w14:paraId="090AC0D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d) Verificação das instalações elétricas da Sala Cofre, Sala de UPS, Sala de Telecom e Sala do NOC.</w:t>
            </w:r>
          </w:p>
          <w:p w14:paraId="7C9493D3"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e) Semestralmente, serão feitos testes com carga elétrica da Concessionária para verificação do funcionamento do Grupo Moto Gerador, em horário a ser verificado junto aos fiscais do Ministério, em data a combinar entres as partes;</w:t>
            </w:r>
          </w:p>
          <w:p w14:paraId="6AF80DC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f) Verificação de todos os componentes do Grupo Moto Gerador e do nível de combustível e de óleo lubrificante, de forma a garantir seu perfeito funcionamento;</w:t>
            </w:r>
          </w:p>
          <w:p w14:paraId="4936269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g) Efetuar o abastecimento dos tanques internos da solução grupo gerador, </w:t>
            </w:r>
            <w:r w:rsidRPr="008A31BA">
              <w:rPr>
                <w:rFonts w:ascii="Arial" w:hAnsi="Arial" w:cs="Arial"/>
                <w:b/>
                <w:bCs/>
                <w:sz w:val="20"/>
                <w:szCs w:val="20"/>
              </w:rPr>
              <w:t xml:space="preserve">visando manter os níveis mínimos </w:t>
            </w:r>
            <w:proofErr w:type="gramStart"/>
            <w:r w:rsidRPr="008A31BA">
              <w:rPr>
                <w:rFonts w:ascii="Arial" w:hAnsi="Arial" w:cs="Arial"/>
                <w:b/>
                <w:bCs/>
                <w:sz w:val="20"/>
                <w:szCs w:val="20"/>
              </w:rPr>
              <w:t>para  06</w:t>
            </w:r>
            <w:proofErr w:type="gramEnd"/>
            <w:r w:rsidRPr="008A31BA">
              <w:rPr>
                <w:rFonts w:ascii="Arial" w:hAnsi="Arial" w:cs="Arial"/>
                <w:b/>
                <w:bCs/>
                <w:sz w:val="20"/>
                <w:szCs w:val="20"/>
              </w:rPr>
              <w:t> (seis) horas de indisponibilidade do serviço de energia da concessionária;</w:t>
            </w:r>
          </w:p>
        </w:tc>
        <w:tc>
          <w:tcPr>
            <w:tcW w:w="4111" w:type="dxa"/>
            <w:tcBorders>
              <w:top w:val="outset" w:sz="6" w:space="0" w:color="auto"/>
              <w:left w:val="outset" w:sz="6" w:space="0" w:color="auto"/>
              <w:bottom w:val="outset" w:sz="6" w:space="0" w:color="auto"/>
              <w:right w:val="outset" w:sz="6" w:space="0" w:color="auto"/>
            </w:tcBorders>
            <w:hideMark/>
          </w:tcPr>
          <w:p w14:paraId="3D738D2E"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lastRenderedPageBreak/>
              <w:t xml:space="preserve">a) Atenderá quaisquer ocorrências relacionadas aos quadros de força, grupo moto geradores, painéis de controle e </w:t>
            </w:r>
            <w:proofErr w:type="spellStart"/>
            <w:r w:rsidRPr="008A31BA">
              <w:rPr>
                <w:rFonts w:ascii="Arial" w:hAnsi="Arial" w:cs="Arial"/>
                <w:sz w:val="20"/>
                <w:szCs w:val="20"/>
              </w:rPr>
              <w:t>UPS's</w:t>
            </w:r>
            <w:proofErr w:type="spellEnd"/>
            <w:r w:rsidRPr="008A31BA">
              <w:rPr>
                <w:rFonts w:ascii="Arial" w:hAnsi="Arial" w:cs="Arial"/>
                <w:sz w:val="20"/>
                <w:szCs w:val="20"/>
              </w:rPr>
              <w:t>. (Deverão ser substituídas as peças com fim de vida útil de acordo com as recomendações do fabricante).</w:t>
            </w:r>
          </w:p>
          <w:p w14:paraId="14FBF023"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lastRenderedPageBreak/>
              <w:t>b) Atenderá quaisquer ocorrências relacionadas abastecimento dos dois geradores mantendo o nível mínimo dos tanques de combustíveis (internos), com autonomia para 06 (seis) horas de indisponibilidade do serviço de energia da concessionária, independente da causa da queda de energia, de forma a manter os Sistemas da Sala-Cofre e seus subsistemas em perfeito funcionamento;</w:t>
            </w:r>
          </w:p>
          <w:p w14:paraId="23651068" w14:textId="52914F9F" w:rsidR="003549D5" w:rsidRPr="008A31BA" w:rsidRDefault="000C7204" w:rsidP="003549D5">
            <w:pPr>
              <w:spacing w:before="100" w:beforeAutospacing="1" w:after="100" w:afterAutospacing="1"/>
              <w:rPr>
                <w:rFonts w:ascii="Arial" w:hAnsi="Arial" w:cs="Arial"/>
                <w:sz w:val="20"/>
                <w:szCs w:val="20"/>
              </w:rPr>
            </w:pPr>
            <w:r w:rsidRPr="008A31BA">
              <w:rPr>
                <w:rFonts w:ascii="Arial" w:hAnsi="Arial" w:cs="Arial"/>
                <w:sz w:val="20"/>
                <w:szCs w:val="20"/>
              </w:rPr>
              <w:t>c) O abastecimento deverá garantir a autonomia mínima definida para o ambiente, não sendo admitidas limitações que comprometam a continuidade operacional.</w:t>
            </w:r>
            <w:r w:rsidR="003549D5" w:rsidRPr="008A31BA">
              <w:rPr>
                <w:rFonts w:ascii="Arial" w:hAnsi="Arial" w:cs="Arial"/>
                <w:sz w:val="20"/>
                <w:szCs w:val="20"/>
              </w:rPr>
              <w:t> </w:t>
            </w:r>
          </w:p>
          <w:p w14:paraId="77333547" w14:textId="77777777" w:rsidR="003549D5" w:rsidRPr="008A31BA" w:rsidRDefault="003549D5" w:rsidP="003549D5">
            <w:pPr>
              <w:spacing w:before="100" w:beforeAutospacing="1" w:after="100" w:afterAutospacing="1"/>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1</w:t>
            </w:r>
            <w:proofErr w:type="gramStart"/>
            <w:r w:rsidRPr="008A31BA">
              <w:rPr>
                <w:rFonts w:ascii="Arial" w:hAnsi="Arial" w:cs="Arial"/>
                <w:sz w:val="20"/>
                <w:szCs w:val="20"/>
              </w:rPr>
              <w:t>)  A</w:t>
            </w:r>
            <w:proofErr w:type="gramEnd"/>
            <w:r w:rsidRPr="008A31BA">
              <w:rPr>
                <w:rFonts w:ascii="Arial" w:hAnsi="Arial" w:cs="Arial"/>
                <w:sz w:val="20"/>
                <w:szCs w:val="20"/>
              </w:rPr>
              <w:t> empresa CONTRATADA deverá observar todas as recomendações ambientais quanto ao descarte de combustível usado e dar-lhe a destinação final ambientalmente adequada, devidamente autorizada pelo órgão ambiental competente, conforme artigo 18, inciso VII, da Resolução CONAMA n° 362, de 23/06/2005, e legislação correlata;</w:t>
            </w:r>
          </w:p>
          <w:p w14:paraId="028FDA49" w14:textId="77777777" w:rsidR="003549D5" w:rsidRPr="008A31BA" w:rsidRDefault="003549D5" w:rsidP="003549D5">
            <w:pPr>
              <w:spacing w:before="100" w:beforeAutospacing="1" w:after="100" w:afterAutospacing="1"/>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2) A empresa CONTRATADA deverá observar as normas vigentes com relação ao transporte e abastecimento de combustível;</w:t>
            </w:r>
          </w:p>
        </w:tc>
      </w:tr>
      <w:tr w:rsidR="003549D5" w:rsidRPr="008A31BA" w14:paraId="6C497EC3"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2870369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Subsistema de Climatização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73EB066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A verificação de parâmetros operacionais: inspeção geral na instalação do equipamento, curto circuito de ar, distribuição de insuflamento nas unidades, bloqueio na entrada e saída de ar do condensador, unidade condensadora </w:t>
            </w:r>
            <w:r w:rsidRPr="008A31BA">
              <w:rPr>
                <w:rFonts w:ascii="Arial" w:hAnsi="Arial" w:cs="Arial"/>
                <w:sz w:val="20"/>
                <w:szCs w:val="20"/>
              </w:rPr>
              <w:lastRenderedPageBreak/>
              <w:t>exposta à carga térmica; verificação da instalação elétrica, observando todos os cabos quanto à deterioração e todos os contatos elétricos quanto aperto e corrosão; medição da tensão e corrente de funcionamento e comparação com a nominal; medição da tensão com motor travado e observação da queda de tensão até que protetor desligue;</w:t>
            </w:r>
          </w:p>
          <w:p w14:paraId="1A61D5E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Limpeza completa das unidades condensadoras, “</w:t>
            </w:r>
            <w:proofErr w:type="spellStart"/>
            <w:r w:rsidRPr="008A31BA">
              <w:rPr>
                <w:rFonts w:ascii="Arial" w:hAnsi="Arial" w:cs="Arial"/>
                <w:i/>
                <w:iCs/>
                <w:sz w:val="20"/>
                <w:szCs w:val="20"/>
              </w:rPr>
              <w:t>drycoolers</w:t>
            </w:r>
            <w:proofErr w:type="spellEnd"/>
            <w:r w:rsidRPr="008A31BA">
              <w:rPr>
                <w:rFonts w:ascii="Arial" w:hAnsi="Arial" w:cs="Arial"/>
                <w:sz w:val="20"/>
                <w:szCs w:val="20"/>
              </w:rPr>
              <w:t>”, gabinetes, bem como lavagem e secagem dos filtros de ar conforme cronograma;</w:t>
            </w:r>
          </w:p>
          <w:p w14:paraId="36576D7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As trocas dos filtros de ar deverão ser feitas conforme periodicidade indicada no “QUADRO RESUMO DE SERVIÇOS E PERIODICIDADES”;</w:t>
            </w:r>
          </w:p>
          <w:p w14:paraId="530F1558"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d) Aletas: Desamasso e desobstrução quanto à sujeira;</w:t>
            </w:r>
          </w:p>
          <w:p w14:paraId="04B2A3C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e) Medição do diferencial de temperatura;</w:t>
            </w:r>
          </w:p>
          <w:p w14:paraId="5441650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f) Verificação quanto à fixação e isolamento térmico das unidades e das tubulações;</w:t>
            </w:r>
          </w:p>
          <w:p w14:paraId="6BCD9AAD"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g) Controles: assegurar que todos os controles estão funcionando corretamente e que a operação do aparelho é normal; verificação da operação do termostato; medição das pressões de equilíbrio e de funcionamento;</w:t>
            </w:r>
          </w:p>
          <w:p w14:paraId="49B3D69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h) Verificação quanto à folga do eixo dos motores elétricos; verificação do posicionamento, fixação e balanceamento das hélices ou turbinas;</w:t>
            </w:r>
          </w:p>
          <w:p w14:paraId="133BF62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i) Verificação quanto a entupimentos ou amassados na mangueira do dreno.</w:t>
            </w:r>
          </w:p>
          <w:p w14:paraId="7E5F492C"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j) Recarga de gás refrigerante e retificação dos compressores, caso necessário.</w:t>
            </w:r>
          </w:p>
          <w:p w14:paraId="28872BB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k) As Verificações e correções deverão ser feitas em todas as áreas da solução (Sala Cofre, Sala de UPS, Sala de Telecom e Sala do NOC)</w:t>
            </w:r>
          </w:p>
        </w:tc>
        <w:tc>
          <w:tcPr>
            <w:tcW w:w="4111" w:type="dxa"/>
            <w:tcBorders>
              <w:top w:val="outset" w:sz="6" w:space="0" w:color="auto"/>
              <w:left w:val="outset" w:sz="6" w:space="0" w:color="auto"/>
              <w:bottom w:val="outset" w:sz="6" w:space="0" w:color="auto"/>
              <w:right w:val="outset" w:sz="6" w:space="0" w:color="auto"/>
            </w:tcBorders>
            <w:hideMark/>
          </w:tcPr>
          <w:p w14:paraId="64A53318"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lastRenderedPageBreak/>
              <w:t xml:space="preserve">a) Atenderá quaisquer ocorrências relacionadas ao circuito de refrigeração que impeçam seu perfeito funcionamento (vazamentos, vibrações e ruídos, procedimentos de vácuo de refrigerante, problemas diversos no gabinete, aletas, </w:t>
            </w:r>
            <w:r w:rsidRPr="008A31BA">
              <w:rPr>
                <w:rFonts w:ascii="Arial" w:hAnsi="Arial" w:cs="Arial"/>
                <w:sz w:val="20"/>
                <w:szCs w:val="20"/>
              </w:rPr>
              <w:lastRenderedPageBreak/>
              <w:t xml:space="preserve">arranque do compressor, motores dos ventiladores, evaporadores, isolamento de peças e </w:t>
            </w:r>
            <w:proofErr w:type="gramStart"/>
            <w:r w:rsidRPr="008A31BA">
              <w:rPr>
                <w:rFonts w:ascii="Arial" w:hAnsi="Arial" w:cs="Arial"/>
                <w:sz w:val="20"/>
                <w:szCs w:val="20"/>
              </w:rPr>
              <w:t>tubulações, etc.</w:t>
            </w:r>
            <w:proofErr w:type="gramEnd"/>
            <w:r w:rsidRPr="008A31BA">
              <w:rPr>
                <w:rFonts w:ascii="Arial" w:hAnsi="Arial" w:cs="Arial"/>
                <w:sz w:val="20"/>
                <w:szCs w:val="20"/>
              </w:rPr>
              <w:t>).</w:t>
            </w:r>
          </w:p>
          <w:p w14:paraId="30A6063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w:t>
            </w:r>
          </w:p>
        </w:tc>
      </w:tr>
      <w:tr w:rsidR="003549D5" w:rsidRPr="008A31BA" w14:paraId="60FBED15" w14:textId="77777777" w:rsidTr="00D43033">
        <w:trPr>
          <w:trHeight w:val="240"/>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06A0C5D0"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lastRenderedPageBreak/>
              <w:t>Subsistema de Detecção e Combate a Incêndio da Solução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60D1828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Verificação do funcionamento do painel de Alarme e Detecção;</w:t>
            </w:r>
          </w:p>
          <w:p w14:paraId="608A015C"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Verificação de toda rede FM-200 e detecção (verificação da pressão dos recipientes, verificação através de simulação do intertravamento com sistemas de “</w:t>
            </w:r>
            <w:r w:rsidRPr="008A31BA">
              <w:rPr>
                <w:rFonts w:ascii="Arial" w:hAnsi="Arial" w:cs="Arial"/>
                <w:i/>
                <w:iCs/>
                <w:sz w:val="20"/>
                <w:szCs w:val="20"/>
              </w:rPr>
              <w:t>stratos</w:t>
            </w:r>
            <w:r w:rsidRPr="008A31BA">
              <w:rPr>
                <w:rFonts w:ascii="Arial" w:hAnsi="Arial" w:cs="Arial"/>
                <w:sz w:val="20"/>
                <w:szCs w:val="20"/>
              </w:rPr>
              <w:t>” e detecção convencional, do funcionamento dos alarmes e do funcionamento da válvula solenoide, verificação da fixação da tubulação, verificação quanto ao posicionamento e obstrução dos orifícios dos difusores, verificação da carga e pressão dos cilindros, verificação da sinalização no painel, fixação dos detectores de fumaça, medição da tensão da bateria, etc.);</w:t>
            </w:r>
          </w:p>
          <w:p w14:paraId="296311B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Verificação quanto à fixação e sinais de corrosão nos cilindros;</w:t>
            </w:r>
          </w:p>
          <w:p w14:paraId="58AB9DE1" w14:textId="77777777" w:rsidR="003549D5" w:rsidRPr="008A31BA" w:rsidRDefault="003549D5" w:rsidP="00126C93">
            <w:pPr>
              <w:rPr>
                <w:rFonts w:ascii="Arial" w:hAnsi="Arial" w:cs="Arial"/>
                <w:sz w:val="20"/>
                <w:szCs w:val="20"/>
              </w:rPr>
            </w:pPr>
            <w:r w:rsidRPr="008A31BA">
              <w:rPr>
                <w:rFonts w:ascii="Arial" w:hAnsi="Arial" w:cs="Arial"/>
                <w:sz w:val="20"/>
                <w:szCs w:val="20"/>
              </w:rPr>
              <w:t>d) Verificação da pintura, conectores, reaperto de terminais, membranas do display, leds de sinalização, parafusos de fixação, tubulações, conexões, orifícios, suportes e abraçadeiras;</w:t>
            </w:r>
          </w:p>
          <w:p w14:paraId="4AD4990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e) Verificação do estado geral do sistema de Detecção e Alarme: medição da tensão da fonte de alimentação e na supervisão dos detectores e acionadores manuais;</w:t>
            </w:r>
          </w:p>
          <w:p w14:paraId="58FE942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f) Limpeza externa das unidades de detecção de fumaça;</w:t>
            </w:r>
          </w:p>
          <w:p w14:paraId="39867F60"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g) Teste e troca dos separadores de poeira quando necessário;</w:t>
            </w:r>
          </w:p>
          <w:p w14:paraId="77D14C3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h) Teste para verificação dos detectores por meio de diagnóstico do software remoto de controle, com verificação dos logs de eventos e parâmetros de configuração, e análise audiovisual;</w:t>
            </w:r>
          </w:p>
          <w:p w14:paraId="336662C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i) Semestralmente, todo sistema deverá ser inspecionado e testado sem descarga do gás FM-200 (teste de simulação);</w:t>
            </w:r>
          </w:p>
          <w:p w14:paraId="79E84322"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j) Verificação do sistema de detecção precoce de incêndio, com todos os seus componentes;</w:t>
            </w:r>
          </w:p>
        </w:tc>
        <w:tc>
          <w:tcPr>
            <w:tcW w:w="4111" w:type="dxa"/>
            <w:tcBorders>
              <w:top w:val="outset" w:sz="6" w:space="0" w:color="auto"/>
              <w:left w:val="outset" w:sz="6" w:space="0" w:color="auto"/>
              <w:bottom w:val="outset" w:sz="6" w:space="0" w:color="auto"/>
              <w:right w:val="outset" w:sz="6" w:space="0" w:color="auto"/>
            </w:tcBorders>
            <w:hideMark/>
          </w:tcPr>
          <w:p w14:paraId="5E645D32"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Atenderá quaisquer ocorrências relacionadas aos seus componentes que impeçam seu perfeito funcionamento (falhas no painel, falhas de alimentação CA, falhas nos detectores, no circuito acionador manual, no sistema de aborto, no sistema supervisor, no circuito de disparo, troca de baterias, alarmes </w:t>
            </w:r>
            <w:proofErr w:type="gramStart"/>
            <w:r w:rsidRPr="008A31BA">
              <w:rPr>
                <w:rFonts w:ascii="Arial" w:hAnsi="Arial" w:cs="Arial"/>
                <w:sz w:val="20"/>
                <w:szCs w:val="20"/>
              </w:rPr>
              <w:t>falsos, etc.</w:t>
            </w:r>
            <w:proofErr w:type="gramEnd"/>
            <w:r w:rsidRPr="008A31BA">
              <w:rPr>
                <w:rFonts w:ascii="Arial" w:hAnsi="Arial" w:cs="Arial"/>
                <w:sz w:val="20"/>
                <w:szCs w:val="20"/>
              </w:rPr>
              <w:t>).</w:t>
            </w:r>
          </w:p>
          <w:p w14:paraId="1A7669D7" w14:textId="4BC70A5D" w:rsidR="00E72F2F"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w:t>
            </w:r>
            <w:r w:rsidR="00E72F2F" w:rsidRPr="008A31BA">
              <w:rPr>
                <w:rFonts w:ascii="Arial" w:hAnsi="Arial" w:cs="Arial"/>
                <w:sz w:val="20"/>
                <w:szCs w:val="20"/>
              </w:rPr>
              <w:t>)</w:t>
            </w:r>
            <w:r w:rsidR="00AA2DEC" w:rsidRPr="008A31BA">
              <w:rPr>
                <w:rFonts w:ascii="Arial" w:hAnsi="Arial" w:cs="Arial"/>
                <w:sz w:val="20"/>
                <w:szCs w:val="20"/>
              </w:rPr>
              <w:t xml:space="preserve"> A recomposição do agente extintor deverá ocorrer sempre que necessária ao restabelecimento das condições operacionais do ambiente, sem limitação quantitativa, observadas as responsabilidades da contratada nos casos de falha técnica.</w:t>
            </w:r>
          </w:p>
          <w:p w14:paraId="10A061E6" w14:textId="5FB76A50"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A CONTRATADA deverá inspecionar e avaliar as causas do disparo do gás de combate a incêndio FM-200, se ocorrer, devendo esta emitir relatório acerca do ocorrido</w:t>
            </w:r>
          </w:p>
          <w:p w14:paraId="73D86B79"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d) Restando comprovado que as causas foram falhas dos sistemas mantidos neste contrato, e que não foram observadas quando da manutenção preventiva e corretiva, o ou acionamento </w:t>
            </w:r>
            <w:r w:rsidRPr="008A31BA">
              <w:rPr>
                <w:rFonts w:ascii="Arial" w:hAnsi="Arial" w:cs="Arial"/>
                <w:b/>
                <w:bCs/>
                <w:sz w:val="20"/>
                <w:szCs w:val="20"/>
              </w:rPr>
              <w:t xml:space="preserve">tenha sido causado por imperícia ou imprudência de profissional da CONTRATADA, </w:t>
            </w:r>
            <w:proofErr w:type="gramStart"/>
            <w:r w:rsidRPr="008A31BA">
              <w:rPr>
                <w:rFonts w:ascii="Arial" w:hAnsi="Arial" w:cs="Arial"/>
                <w:b/>
                <w:bCs/>
                <w:sz w:val="20"/>
                <w:szCs w:val="20"/>
              </w:rPr>
              <w:t>a mesma</w:t>
            </w:r>
            <w:proofErr w:type="gramEnd"/>
            <w:r w:rsidRPr="008A31BA">
              <w:rPr>
                <w:rFonts w:ascii="Arial" w:hAnsi="Arial" w:cs="Arial"/>
                <w:b/>
                <w:bCs/>
                <w:sz w:val="20"/>
                <w:szCs w:val="20"/>
              </w:rPr>
              <w:t xml:space="preserve"> deverá arcar com todos os custos afetos aos prejuízos apontados pela CONTRATANTE, de readequação do ambiente e de reposição do gás FM-200, sem ônus para a CONTRATANTE</w:t>
            </w:r>
            <w:r w:rsidRPr="008A31BA">
              <w:rPr>
                <w:rFonts w:ascii="Arial" w:hAnsi="Arial" w:cs="Arial"/>
                <w:sz w:val="20"/>
                <w:szCs w:val="20"/>
              </w:rPr>
              <w:t> e sem prejuízo da aplicação das sanções contratualmente previstas.</w:t>
            </w:r>
          </w:p>
          <w:p w14:paraId="50A006A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e) O prazo para realização desse serviço será de até 30 (trinta) dias corridos, contados da data de descarga do gás;</w:t>
            </w:r>
          </w:p>
          <w:p w14:paraId="123FE158" w14:textId="3CB657C8" w:rsidR="007B58F4" w:rsidRPr="008A31BA" w:rsidRDefault="007B58F4" w:rsidP="003549D5">
            <w:pPr>
              <w:spacing w:before="100" w:beforeAutospacing="1" w:after="100" w:afterAutospacing="1"/>
              <w:rPr>
                <w:rFonts w:ascii="Arial" w:hAnsi="Arial" w:cs="Arial"/>
                <w:sz w:val="20"/>
                <w:szCs w:val="20"/>
              </w:rPr>
            </w:pPr>
            <w:r w:rsidRPr="008A31BA">
              <w:rPr>
                <w:rFonts w:ascii="Arial" w:hAnsi="Arial" w:cs="Arial"/>
                <w:sz w:val="20"/>
                <w:szCs w:val="20"/>
              </w:rPr>
              <w:t>f) A recomposição do agente extintor deverá ocorrer sempre que necessário ao restabelecimento das condições operacionais e de certificação do ambiente, podendo ser limitada contratualmente apenas para fins de planejamento orçamentário, sem prejuízo da obrigação de recomposição integral.</w:t>
            </w:r>
          </w:p>
          <w:p w14:paraId="262B2A2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w:t>
            </w:r>
          </w:p>
        </w:tc>
      </w:tr>
      <w:tr w:rsidR="003549D5" w:rsidRPr="008A31BA" w14:paraId="4FA78240"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48EA2A1B"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lastRenderedPageBreak/>
              <w:t xml:space="preserve">Subsistema de Supervisão e Controle (NOC com mobiliário técnico, </w:t>
            </w:r>
            <w:proofErr w:type="spellStart"/>
            <w:r w:rsidRPr="008A31BA">
              <w:rPr>
                <w:rFonts w:ascii="Arial" w:hAnsi="Arial" w:cs="Arial"/>
                <w:sz w:val="20"/>
                <w:szCs w:val="20"/>
              </w:rPr>
              <w:t>videowall</w:t>
            </w:r>
            <w:proofErr w:type="spellEnd"/>
            <w:r w:rsidRPr="008A31BA">
              <w:rPr>
                <w:rFonts w:ascii="Arial" w:hAnsi="Arial" w:cs="Arial"/>
                <w:sz w:val="20"/>
                <w:szCs w:val="20"/>
              </w:rPr>
              <w:t xml:space="preserve"> e monitoramento)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5A5E382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Teste de todos os componentes do subsistema (sensores, unidades de I/</w:t>
            </w:r>
            <w:proofErr w:type="gramStart"/>
            <w:r w:rsidRPr="008A31BA">
              <w:rPr>
                <w:rFonts w:ascii="Arial" w:hAnsi="Arial" w:cs="Arial"/>
                <w:sz w:val="20"/>
                <w:szCs w:val="20"/>
              </w:rPr>
              <w:t>O, etc.</w:t>
            </w:r>
            <w:proofErr w:type="gramEnd"/>
            <w:r w:rsidRPr="008A31BA">
              <w:rPr>
                <w:rFonts w:ascii="Arial" w:hAnsi="Arial" w:cs="Arial"/>
                <w:sz w:val="20"/>
                <w:szCs w:val="20"/>
              </w:rPr>
              <w:t>);</w:t>
            </w:r>
          </w:p>
          <w:p w14:paraId="6B9C408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b) Verificação detalhada dos componentes (parâmetros de configuração, sensores, trava de porta, fechadura eletromagnética, cabeamento, </w:t>
            </w:r>
            <w:proofErr w:type="gramStart"/>
            <w:r w:rsidRPr="008A31BA">
              <w:rPr>
                <w:rFonts w:ascii="Arial" w:hAnsi="Arial" w:cs="Arial"/>
                <w:sz w:val="20"/>
                <w:szCs w:val="20"/>
              </w:rPr>
              <w:t>comunicação, etc.</w:t>
            </w:r>
            <w:proofErr w:type="gramEnd"/>
            <w:r w:rsidRPr="008A31BA">
              <w:rPr>
                <w:rFonts w:ascii="Arial" w:hAnsi="Arial" w:cs="Arial"/>
                <w:sz w:val="20"/>
                <w:szCs w:val="20"/>
              </w:rPr>
              <w:t>);</w:t>
            </w:r>
          </w:p>
          <w:p w14:paraId="64643C2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Atualizações de software para a última versão de todos os componentes;</w:t>
            </w:r>
          </w:p>
          <w:p w14:paraId="74649E86"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d) Limpeza especializada do </w:t>
            </w:r>
            <w:proofErr w:type="spellStart"/>
            <w:r w:rsidRPr="008A31BA">
              <w:rPr>
                <w:rFonts w:ascii="Arial" w:hAnsi="Arial" w:cs="Arial"/>
                <w:sz w:val="20"/>
                <w:szCs w:val="20"/>
              </w:rPr>
              <w:t>videowall</w:t>
            </w:r>
            <w:proofErr w:type="spellEnd"/>
            <w:r w:rsidRPr="008A31BA">
              <w:rPr>
                <w:rFonts w:ascii="Arial" w:hAnsi="Arial" w:cs="Arial"/>
                <w:sz w:val="20"/>
                <w:szCs w:val="20"/>
              </w:rPr>
              <w:t xml:space="preserve">, organização de cabeamento, alinhamento de </w:t>
            </w:r>
            <w:proofErr w:type="gramStart"/>
            <w:r w:rsidRPr="008A31BA">
              <w:rPr>
                <w:rFonts w:ascii="Arial" w:hAnsi="Arial" w:cs="Arial"/>
                <w:sz w:val="20"/>
                <w:szCs w:val="20"/>
              </w:rPr>
              <w:t>telas, etc.</w:t>
            </w:r>
            <w:proofErr w:type="gramEnd"/>
          </w:p>
        </w:tc>
        <w:tc>
          <w:tcPr>
            <w:tcW w:w="4111" w:type="dxa"/>
            <w:tcBorders>
              <w:top w:val="outset" w:sz="6" w:space="0" w:color="auto"/>
              <w:left w:val="outset" w:sz="6" w:space="0" w:color="auto"/>
              <w:bottom w:val="outset" w:sz="6" w:space="0" w:color="auto"/>
              <w:right w:val="outset" w:sz="6" w:space="0" w:color="auto"/>
            </w:tcBorders>
            <w:hideMark/>
          </w:tcPr>
          <w:p w14:paraId="53226C4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Atenderá quaisquer ocorrências relacionadas aos sensores, unidades de I/O e sistema supervisório;</w:t>
            </w:r>
          </w:p>
          <w:p w14:paraId="6AA07AFD"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b) Atenderá quaisquer ocorrências relacionadas ao sistema de </w:t>
            </w:r>
            <w:proofErr w:type="spellStart"/>
            <w:r w:rsidRPr="008A31BA">
              <w:rPr>
                <w:rFonts w:ascii="Arial" w:hAnsi="Arial" w:cs="Arial"/>
                <w:sz w:val="20"/>
                <w:szCs w:val="20"/>
              </w:rPr>
              <w:t>videowall</w:t>
            </w:r>
            <w:proofErr w:type="spellEnd"/>
            <w:r w:rsidRPr="008A31BA">
              <w:rPr>
                <w:rFonts w:ascii="Arial" w:hAnsi="Arial" w:cs="Arial"/>
                <w:sz w:val="20"/>
                <w:szCs w:val="20"/>
              </w:rPr>
              <w:t>;</w:t>
            </w:r>
          </w:p>
          <w:p w14:paraId="299B39A4"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c) Atenderá quaisquer ocorrências relacionadas ao mobiliário técnico do NOC, incluindo substituição de peças, rodinhas das </w:t>
            </w:r>
            <w:proofErr w:type="gramStart"/>
            <w:r w:rsidRPr="008A31BA">
              <w:rPr>
                <w:rFonts w:ascii="Arial" w:hAnsi="Arial" w:cs="Arial"/>
                <w:sz w:val="20"/>
                <w:szCs w:val="20"/>
              </w:rPr>
              <w:t xml:space="preserve">cadeiras, </w:t>
            </w:r>
            <w:proofErr w:type="spellStart"/>
            <w:r w:rsidRPr="008A31BA">
              <w:rPr>
                <w:rFonts w:ascii="Arial" w:hAnsi="Arial" w:cs="Arial"/>
                <w:sz w:val="20"/>
                <w:szCs w:val="20"/>
              </w:rPr>
              <w:t>etc</w:t>
            </w:r>
            <w:proofErr w:type="spellEnd"/>
            <w:proofErr w:type="gramEnd"/>
            <w:r w:rsidRPr="008A31BA">
              <w:rPr>
                <w:rFonts w:ascii="Arial" w:hAnsi="Arial" w:cs="Arial"/>
                <w:sz w:val="20"/>
                <w:szCs w:val="20"/>
              </w:rPr>
              <w:t>;</w:t>
            </w:r>
          </w:p>
          <w:p w14:paraId="42FF1A7A"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w:t>
            </w:r>
          </w:p>
        </w:tc>
      </w:tr>
      <w:tr w:rsidR="003549D5" w:rsidRPr="008A31BA" w14:paraId="2E91DB5A" w14:textId="77777777" w:rsidTr="00D43033">
        <w:trPr>
          <w:trHeight w:val="240"/>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7CA44A32"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Subsistema de Controle de Acesso</w:t>
            </w:r>
          </w:p>
        </w:tc>
        <w:tc>
          <w:tcPr>
            <w:tcW w:w="4017" w:type="dxa"/>
            <w:tcBorders>
              <w:top w:val="outset" w:sz="6" w:space="0" w:color="auto"/>
              <w:left w:val="outset" w:sz="6" w:space="0" w:color="auto"/>
              <w:bottom w:val="outset" w:sz="6" w:space="0" w:color="auto"/>
              <w:right w:val="outset" w:sz="6" w:space="0" w:color="auto"/>
            </w:tcBorders>
            <w:vAlign w:val="center"/>
            <w:hideMark/>
          </w:tcPr>
          <w:p w14:paraId="45BF47F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Limpeza e verificação dos sensores ópticos de impressão digital, teclados, janelas dos </w:t>
            </w:r>
            <w:r w:rsidRPr="008A31BA">
              <w:rPr>
                <w:rFonts w:ascii="Arial" w:hAnsi="Arial" w:cs="Arial"/>
                <w:i/>
                <w:iCs/>
                <w:sz w:val="20"/>
                <w:szCs w:val="20"/>
              </w:rPr>
              <w:t>displays</w:t>
            </w:r>
            <w:r w:rsidRPr="008A31BA">
              <w:rPr>
                <w:rFonts w:ascii="Arial" w:hAnsi="Arial" w:cs="Arial"/>
                <w:sz w:val="20"/>
                <w:szCs w:val="20"/>
              </w:rPr>
              <w:t>, e cabeamentos;</w:t>
            </w:r>
          </w:p>
          <w:p w14:paraId="5637B20E"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Testes de funcionamento dos diversos componentes dos equipamentos, e verificação da configuração.</w:t>
            </w:r>
          </w:p>
          <w:p w14:paraId="31B6A432"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c) Manutenção e atualizações de software de todo o sistema.</w:t>
            </w:r>
          </w:p>
        </w:tc>
        <w:tc>
          <w:tcPr>
            <w:tcW w:w="4111" w:type="dxa"/>
            <w:tcBorders>
              <w:top w:val="outset" w:sz="6" w:space="0" w:color="auto"/>
              <w:left w:val="outset" w:sz="6" w:space="0" w:color="auto"/>
              <w:bottom w:val="outset" w:sz="6" w:space="0" w:color="auto"/>
              <w:right w:val="outset" w:sz="6" w:space="0" w:color="auto"/>
            </w:tcBorders>
            <w:hideMark/>
          </w:tcPr>
          <w:p w14:paraId="46C5D53A"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Atenderá quaisquer ocorrências relacionadas aos seus componentes que impeçam seu perfeito funcionamento (erros de operação, danos a qualquer componente do </w:t>
            </w:r>
            <w:proofErr w:type="gramStart"/>
            <w:r w:rsidRPr="008A31BA">
              <w:rPr>
                <w:rFonts w:ascii="Arial" w:hAnsi="Arial" w:cs="Arial"/>
                <w:sz w:val="20"/>
                <w:szCs w:val="20"/>
              </w:rPr>
              <w:t>equipamento, etc.</w:t>
            </w:r>
            <w:proofErr w:type="gramEnd"/>
            <w:r w:rsidRPr="008A31BA">
              <w:rPr>
                <w:rFonts w:ascii="Arial" w:hAnsi="Arial" w:cs="Arial"/>
                <w:sz w:val="20"/>
                <w:szCs w:val="20"/>
              </w:rPr>
              <w:t>).</w:t>
            </w:r>
          </w:p>
        </w:tc>
      </w:tr>
      <w:tr w:rsidR="003549D5" w:rsidRPr="008A31BA" w14:paraId="2FFF3675"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7E9F61FA"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Subsistema de Vigilância da Solução (CFTV)</w:t>
            </w:r>
          </w:p>
        </w:tc>
        <w:tc>
          <w:tcPr>
            <w:tcW w:w="4017" w:type="dxa"/>
            <w:tcBorders>
              <w:top w:val="outset" w:sz="6" w:space="0" w:color="auto"/>
              <w:left w:val="outset" w:sz="6" w:space="0" w:color="auto"/>
              <w:bottom w:val="outset" w:sz="6" w:space="0" w:color="auto"/>
              <w:right w:val="outset" w:sz="6" w:space="0" w:color="auto"/>
            </w:tcBorders>
            <w:vAlign w:val="center"/>
            <w:hideMark/>
          </w:tcPr>
          <w:p w14:paraId="437EA257"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Verificação, limpeza e teste de todos os componentes do CFTV (câmeras, gravador digital, sistema operacional, </w:t>
            </w:r>
            <w:proofErr w:type="gramStart"/>
            <w:r w:rsidRPr="008A31BA">
              <w:rPr>
                <w:rFonts w:ascii="Arial" w:hAnsi="Arial" w:cs="Arial"/>
                <w:sz w:val="20"/>
                <w:szCs w:val="20"/>
              </w:rPr>
              <w:t>cabeamentos, etc.</w:t>
            </w:r>
            <w:proofErr w:type="gramEnd"/>
            <w:r w:rsidRPr="008A31BA">
              <w:rPr>
                <w:rFonts w:ascii="Arial" w:hAnsi="Arial" w:cs="Arial"/>
                <w:sz w:val="20"/>
                <w:szCs w:val="20"/>
              </w:rPr>
              <w:t>);</w:t>
            </w:r>
          </w:p>
          <w:p w14:paraId="6C26BA72"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Verificação das gravações feitas;</w:t>
            </w:r>
          </w:p>
          <w:p w14:paraId="24CB9543"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c) Manutenção do sistema operacional (atualizações de </w:t>
            </w:r>
            <w:proofErr w:type="gramStart"/>
            <w:r w:rsidRPr="008A31BA">
              <w:rPr>
                <w:rFonts w:ascii="Arial" w:hAnsi="Arial" w:cs="Arial"/>
                <w:sz w:val="20"/>
                <w:szCs w:val="20"/>
              </w:rPr>
              <w:t>software, e etc.</w:t>
            </w:r>
            <w:proofErr w:type="gramEnd"/>
            <w:r w:rsidRPr="008A31BA">
              <w:rPr>
                <w:rFonts w:ascii="Arial" w:hAnsi="Arial" w:cs="Arial"/>
                <w:sz w:val="20"/>
                <w:szCs w:val="20"/>
              </w:rPr>
              <w:t>).</w:t>
            </w:r>
          </w:p>
        </w:tc>
        <w:tc>
          <w:tcPr>
            <w:tcW w:w="4111" w:type="dxa"/>
            <w:tcBorders>
              <w:top w:val="outset" w:sz="6" w:space="0" w:color="auto"/>
              <w:left w:val="outset" w:sz="6" w:space="0" w:color="auto"/>
              <w:bottom w:val="outset" w:sz="6" w:space="0" w:color="auto"/>
              <w:right w:val="outset" w:sz="6" w:space="0" w:color="auto"/>
            </w:tcBorders>
            <w:hideMark/>
          </w:tcPr>
          <w:p w14:paraId="3129E9E8"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Atenderá quaisquer ocorrências relacionadas ao CFTV para o seu perfeito funcionamento.</w:t>
            </w:r>
          </w:p>
        </w:tc>
      </w:tr>
      <w:tr w:rsidR="003549D5" w:rsidRPr="008A31BA" w14:paraId="14B1EC3F" w14:textId="77777777" w:rsidTr="00D43033">
        <w:trPr>
          <w:trHeight w:val="255"/>
          <w:tblCellSpacing w:w="0" w:type="dxa"/>
        </w:trPr>
        <w:tc>
          <w:tcPr>
            <w:tcW w:w="1845" w:type="dxa"/>
            <w:tcBorders>
              <w:top w:val="outset" w:sz="6" w:space="0" w:color="auto"/>
              <w:left w:val="outset" w:sz="6" w:space="0" w:color="auto"/>
              <w:bottom w:val="outset" w:sz="6" w:space="0" w:color="auto"/>
              <w:right w:val="outset" w:sz="6" w:space="0" w:color="auto"/>
            </w:tcBorders>
            <w:vAlign w:val="center"/>
            <w:hideMark/>
          </w:tcPr>
          <w:p w14:paraId="5C733BB1"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Subsistema de rede lógica (cabeamento estruturado UTP e fibra óptica + racks)</w:t>
            </w:r>
          </w:p>
        </w:tc>
        <w:tc>
          <w:tcPr>
            <w:tcW w:w="4017" w:type="dxa"/>
            <w:tcBorders>
              <w:top w:val="outset" w:sz="6" w:space="0" w:color="auto"/>
              <w:left w:val="outset" w:sz="6" w:space="0" w:color="auto"/>
              <w:bottom w:val="outset" w:sz="6" w:space="0" w:color="auto"/>
              <w:right w:val="outset" w:sz="6" w:space="0" w:color="auto"/>
            </w:tcBorders>
            <w:vAlign w:val="center"/>
            <w:hideMark/>
          </w:tcPr>
          <w:p w14:paraId="4BC5D0F0"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 xml:space="preserve">a) Verificação, limpeza e organização dos racks da sala cofre, sala de </w:t>
            </w:r>
            <w:proofErr w:type="spellStart"/>
            <w:r w:rsidRPr="008A31BA">
              <w:rPr>
                <w:rFonts w:ascii="Arial" w:hAnsi="Arial" w:cs="Arial"/>
                <w:sz w:val="20"/>
                <w:szCs w:val="20"/>
              </w:rPr>
              <w:t>telecom</w:t>
            </w:r>
            <w:proofErr w:type="spellEnd"/>
            <w:r w:rsidRPr="008A31BA">
              <w:rPr>
                <w:rFonts w:ascii="Arial" w:hAnsi="Arial" w:cs="Arial"/>
                <w:sz w:val="20"/>
                <w:szCs w:val="20"/>
              </w:rPr>
              <w:t xml:space="preserve"> e sala do NOC;</w:t>
            </w:r>
          </w:p>
          <w:p w14:paraId="7EED66A5"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b) Organização do cabeamento UTP e fibra óptica, quando necessário e com alinhamento prévio com a CONTRATANTE;</w:t>
            </w:r>
          </w:p>
        </w:tc>
        <w:tc>
          <w:tcPr>
            <w:tcW w:w="4111" w:type="dxa"/>
            <w:tcBorders>
              <w:top w:val="outset" w:sz="6" w:space="0" w:color="auto"/>
              <w:left w:val="outset" w:sz="6" w:space="0" w:color="auto"/>
              <w:bottom w:val="outset" w:sz="6" w:space="0" w:color="auto"/>
              <w:right w:val="outset" w:sz="6" w:space="0" w:color="auto"/>
            </w:tcBorders>
            <w:hideMark/>
          </w:tcPr>
          <w:p w14:paraId="7487B183" w14:textId="77777777" w:rsidR="003549D5" w:rsidRPr="008A31BA" w:rsidRDefault="003549D5" w:rsidP="003549D5">
            <w:pPr>
              <w:spacing w:before="100" w:beforeAutospacing="1" w:after="100" w:afterAutospacing="1"/>
              <w:rPr>
                <w:rFonts w:ascii="Arial" w:hAnsi="Arial" w:cs="Arial"/>
                <w:sz w:val="20"/>
                <w:szCs w:val="20"/>
              </w:rPr>
            </w:pPr>
            <w:r w:rsidRPr="008A31BA">
              <w:rPr>
                <w:rFonts w:ascii="Arial" w:hAnsi="Arial" w:cs="Arial"/>
                <w:sz w:val="20"/>
                <w:szCs w:val="20"/>
              </w:rPr>
              <w:t>a) Atenderá quaisquer ocorrências relacionadas ao cabeamento estruturado UTP e fibra óptica + racks;</w:t>
            </w:r>
          </w:p>
        </w:tc>
      </w:tr>
    </w:tbl>
    <w:p w14:paraId="08C0F7E5" w14:textId="4C1789A6" w:rsidR="003549D5" w:rsidRPr="008A31BA" w:rsidRDefault="003549D5" w:rsidP="003549D5">
      <w:pPr>
        <w:rPr>
          <w:rFonts w:ascii="Arial" w:hAnsi="Arial" w:cs="Arial"/>
          <w:sz w:val="20"/>
          <w:szCs w:val="20"/>
        </w:rPr>
      </w:pPr>
      <w:r w:rsidRPr="008A31BA">
        <w:rPr>
          <w:rFonts w:ascii="Arial" w:hAnsi="Arial" w:cs="Arial"/>
          <w:b/>
          <w:bCs/>
          <w:i/>
          <w:iCs/>
          <w:sz w:val="20"/>
          <w:szCs w:val="20"/>
        </w:rPr>
        <w:t>Tabela – ANEXO- Atividades das manutenções preventivas e corretivas</w:t>
      </w:r>
    </w:p>
    <w:p w14:paraId="6DF2B8D9" w14:textId="77777777" w:rsidR="003549D5" w:rsidRPr="008A31BA" w:rsidRDefault="003549D5" w:rsidP="003549D5">
      <w:pPr>
        <w:rPr>
          <w:rFonts w:ascii="Arial" w:hAnsi="Arial" w:cs="Arial"/>
          <w:sz w:val="20"/>
          <w:szCs w:val="20"/>
        </w:rPr>
      </w:pPr>
      <w:r w:rsidRPr="008A31BA">
        <w:rPr>
          <w:rFonts w:ascii="Arial" w:hAnsi="Arial" w:cs="Arial"/>
          <w:sz w:val="20"/>
          <w:szCs w:val="20"/>
        </w:rPr>
        <w:t> </w:t>
      </w:r>
    </w:p>
    <w:p w14:paraId="13AA4091" w14:textId="77777777" w:rsidR="003549D5" w:rsidRPr="008A31BA" w:rsidRDefault="003549D5" w:rsidP="003549D5">
      <w:pPr>
        <w:rPr>
          <w:rFonts w:ascii="Arial" w:hAnsi="Arial" w:cs="Arial"/>
          <w:b/>
          <w:bCs/>
          <w:sz w:val="20"/>
          <w:szCs w:val="20"/>
        </w:rPr>
      </w:pPr>
      <w:r w:rsidRPr="008A31BA">
        <w:rPr>
          <w:rFonts w:ascii="Arial" w:hAnsi="Arial" w:cs="Arial"/>
          <w:b/>
          <w:bCs/>
          <w:sz w:val="20"/>
          <w:szCs w:val="20"/>
        </w:rPr>
        <w:t>Quadro Resumo de Serviços e Periodicidades - Manutenção Preventiva e Corretiva:</w:t>
      </w:r>
    </w:p>
    <w:tbl>
      <w:tblPr>
        <w:tblW w:w="9923" w:type="dxa"/>
        <w:tblCellSpacing w:w="0" w:type="dxa"/>
        <w:tblInd w:w="-1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20"/>
        <w:gridCol w:w="2203"/>
      </w:tblGrid>
      <w:tr w:rsidR="003549D5" w:rsidRPr="008A31BA" w14:paraId="76171E9F" w14:textId="77777777" w:rsidTr="003549D5">
        <w:trPr>
          <w:trHeight w:val="112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4FD3EA97" w14:textId="77777777" w:rsidR="003549D5" w:rsidRPr="008A31BA" w:rsidRDefault="003549D5" w:rsidP="003549D5">
            <w:pPr>
              <w:rPr>
                <w:rFonts w:ascii="Arial" w:hAnsi="Arial" w:cs="Arial"/>
                <w:sz w:val="20"/>
                <w:szCs w:val="20"/>
              </w:rPr>
            </w:pPr>
            <w:r w:rsidRPr="008A31BA">
              <w:rPr>
                <w:rFonts w:ascii="Arial" w:hAnsi="Arial" w:cs="Arial"/>
                <w:b/>
                <w:bCs/>
                <w:sz w:val="20"/>
                <w:szCs w:val="20"/>
              </w:rPr>
              <w:t>1. Célula Sala cofre​</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0FDB9606"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67DFEDAE"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8599FB0" w14:textId="77777777" w:rsidR="003549D5" w:rsidRPr="008A31BA" w:rsidRDefault="003549D5" w:rsidP="003549D5">
            <w:pPr>
              <w:rPr>
                <w:rFonts w:ascii="Arial" w:hAnsi="Arial" w:cs="Arial"/>
                <w:sz w:val="20"/>
                <w:szCs w:val="20"/>
              </w:rPr>
            </w:pPr>
            <w:r w:rsidRPr="008A31BA">
              <w:rPr>
                <w:rFonts w:ascii="Arial" w:hAnsi="Arial" w:cs="Arial"/>
                <w:b/>
                <w:bCs/>
                <w:sz w:val="20"/>
                <w:szCs w:val="20"/>
              </w:rPr>
              <w:lastRenderedPageBreak/>
              <w:t>1.1 Porta de entrada da Sala cofre:</w:t>
            </w:r>
          </w:p>
          <w:p w14:paraId="414FF4AF"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Vedações:</w:t>
            </w:r>
          </w:p>
          <w:p w14:paraId="336ABDEF"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gaxeta;</w:t>
            </w:r>
          </w:p>
          <w:p w14:paraId="210543EE"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Fechadura:</w:t>
            </w:r>
          </w:p>
          <w:p w14:paraId="620BCD96"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Lubrificar, cilindro com grafite;</w:t>
            </w:r>
          </w:p>
          <w:p w14:paraId="79DAE24F"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 lingueta;</w:t>
            </w:r>
          </w:p>
          <w:p w14:paraId="5D28E357"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 trava;</w:t>
            </w:r>
          </w:p>
          <w:p w14:paraId="04A65727"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 maçaneta;</w:t>
            </w:r>
          </w:p>
          <w:p w14:paraId="7C6A1EC6"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Dobradiças:</w:t>
            </w:r>
          </w:p>
          <w:p w14:paraId="0E2B8732"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as dobradiças;</w:t>
            </w:r>
          </w:p>
          <w:p w14:paraId="36EE46FB"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lubrificar as dobradiças;</w:t>
            </w:r>
          </w:p>
          <w:p w14:paraId="6E25DF67"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Almofada:</w:t>
            </w:r>
          </w:p>
          <w:p w14:paraId="3DF8528D"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as almofadas.</w:t>
            </w:r>
          </w:p>
          <w:p w14:paraId="7A83C6DB"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Mola BKS:</w:t>
            </w:r>
          </w:p>
          <w:p w14:paraId="2C70C562"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fechamento automático;</w:t>
            </w:r>
          </w:p>
          <w:p w14:paraId="7D5103F5"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cabos de ligação flexível;</w:t>
            </w:r>
          </w:p>
          <w:p w14:paraId="2811D986"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corrigir e substituir quando necessário as molas BKS;</w:t>
            </w:r>
          </w:p>
          <w:p w14:paraId="4FD2A58C" w14:textId="77777777" w:rsidR="003549D5" w:rsidRPr="008A31BA" w:rsidRDefault="003549D5" w:rsidP="003549D5">
            <w:pPr>
              <w:numPr>
                <w:ilvl w:val="0"/>
                <w:numId w:val="1"/>
              </w:numPr>
              <w:rPr>
                <w:rFonts w:ascii="Arial" w:hAnsi="Arial" w:cs="Arial"/>
                <w:sz w:val="20"/>
                <w:szCs w:val="20"/>
              </w:rPr>
            </w:pPr>
            <w:r w:rsidRPr="008A31BA">
              <w:rPr>
                <w:rFonts w:ascii="Arial" w:hAnsi="Arial" w:cs="Arial"/>
                <w:sz w:val="20"/>
                <w:szCs w:val="20"/>
              </w:rPr>
              <w:t>Verificação do sistema de travamento da porta:</w:t>
            </w:r>
          </w:p>
          <w:p w14:paraId="5F25CAB8" w14:textId="77777777" w:rsidR="003549D5" w:rsidRPr="008A31BA" w:rsidRDefault="003549D5" w:rsidP="003549D5">
            <w:pPr>
              <w:numPr>
                <w:ilvl w:val="1"/>
                <w:numId w:val="1"/>
              </w:numPr>
              <w:rPr>
                <w:rFonts w:ascii="Arial" w:hAnsi="Arial" w:cs="Arial"/>
                <w:sz w:val="20"/>
                <w:szCs w:val="20"/>
              </w:rPr>
            </w:pPr>
            <w:r w:rsidRPr="008A31BA">
              <w:rPr>
                <w:rFonts w:ascii="Arial" w:hAnsi="Arial" w:cs="Arial"/>
                <w:sz w:val="20"/>
                <w:szCs w:val="20"/>
              </w:rPr>
              <w:t>Verificar trava de posição aberta, regular.</w:t>
            </w:r>
          </w:p>
          <w:p w14:paraId="47DECD09"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96CA417"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3</w:t>
            </w:r>
          </w:p>
        </w:tc>
      </w:tr>
      <w:tr w:rsidR="003549D5" w:rsidRPr="008A31BA" w14:paraId="689D4CF5"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75F0F273" w14:textId="77777777" w:rsidR="003549D5" w:rsidRPr="008A31BA" w:rsidRDefault="003549D5" w:rsidP="003549D5">
            <w:pPr>
              <w:rPr>
                <w:rFonts w:ascii="Arial" w:hAnsi="Arial" w:cs="Arial"/>
                <w:sz w:val="20"/>
                <w:szCs w:val="20"/>
              </w:rPr>
            </w:pPr>
            <w:r w:rsidRPr="008A31BA">
              <w:rPr>
                <w:rFonts w:ascii="Arial" w:hAnsi="Arial" w:cs="Arial"/>
                <w:b/>
                <w:bCs/>
                <w:sz w:val="20"/>
                <w:szCs w:val="20"/>
              </w:rPr>
              <w:t>1.2   Blindagens dos elementos Sala cofre</w:t>
            </w:r>
          </w:p>
          <w:p w14:paraId="37921113" w14:textId="77777777" w:rsidR="003549D5" w:rsidRPr="008A31BA" w:rsidRDefault="003549D5" w:rsidP="003549D5">
            <w:pPr>
              <w:numPr>
                <w:ilvl w:val="0"/>
                <w:numId w:val="2"/>
              </w:numPr>
              <w:rPr>
                <w:rFonts w:ascii="Arial" w:hAnsi="Arial" w:cs="Arial"/>
                <w:sz w:val="20"/>
                <w:szCs w:val="20"/>
              </w:rPr>
            </w:pPr>
            <w:r w:rsidRPr="008A31BA">
              <w:rPr>
                <w:rFonts w:ascii="Arial" w:hAnsi="Arial" w:cs="Arial"/>
                <w:sz w:val="20"/>
                <w:szCs w:val="20"/>
              </w:rPr>
              <w:t>Verificar, corrigir e substituir quando necessário as blindagens dos elementos das salas;</w:t>
            </w:r>
          </w:p>
          <w:p w14:paraId="79A5E3EF" w14:textId="77777777" w:rsidR="003549D5" w:rsidRPr="008A31BA" w:rsidRDefault="003549D5" w:rsidP="003549D5">
            <w:pPr>
              <w:numPr>
                <w:ilvl w:val="0"/>
                <w:numId w:val="2"/>
              </w:numPr>
              <w:rPr>
                <w:rFonts w:ascii="Arial" w:hAnsi="Arial" w:cs="Arial"/>
                <w:sz w:val="20"/>
                <w:szCs w:val="20"/>
              </w:rPr>
            </w:pPr>
            <w:r w:rsidRPr="008A31BA">
              <w:rPr>
                <w:rFonts w:ascii="Arial" w:hAnsi="Arial" w:cs="Arial"/>
                <w:sz w:val="20"/>
                <w:szCs w:val="20"/>
              </w:rPr>
              <w:t>Verificar, corrigir e substituir quando necessário as cunhas de aperto;</w:t>
            </w:r>
          </w:p>
          <w:p w14:paraId="6C264673" w14:textId="43246D27" w:rsidR="003549D5" w:rsidRPr="008A31BA" w:rsidRDefault="003549D5" w:rsidP="003549D5">
            <w:pPr>
              <w:numPr>
                <w:ilvl w:val="0"/>
                <w:numId w:val="2"/>
              </w:numPr>
              <w:rPr>
                <w:rFonts w:ascii="Arial" w:hAnsi="Arial" w:cs="Arial"/>
                <w:sz w:val="20"/>
                <w:szCs w:val="20"/>
              </w:rPr>
            </w:pPr>
            <w:r w:rsidRPr="008A31BA">
              <w:rPr>
                <w:rFonts w:ascii="Arial" w:hAnsi="Arial" w:cs="Arial"/>
                <w:sz w:val="20"/>
                <w:szCs w:val="20"/>
              </w:rPr>
              <w:t>Executar aberturas e fechamentos de blindagens existentes</w:t>
            </w:r>
            <w:r w:rsidR="00CE4CCC" w:rsidRPr="008A31BA">
              <w:rPr>
                <w:rFonts w:ascii="Arial" w:hAnsi="Arial" w:cs="Arial"/>
                <w:sz w:val="20"/>
                <w:szCs w:val="20"/>
              </w:rPr>
              <w:t>, conforme necessidade técnica do ambiente</w:t>
            </w:r>
            <w:r w:rsidRPr="008A31BA">
              <w:rPr>
                <w:rFonts w:ascii="Arial" w:hAnsi="Arial" w:cs="Arial"/>
                <w:sz w:val="20"/>
                <w:szCs w:val="20"/>
              </w:rPr>
              <w:t>;</w:t>
            </w:r>
          </w:p>
          <w:p w14:paraId="1369A915" w14:textId="77777777" w:rsidR="003549D5" w:rsidRPr="008A31BA" w:rsidRDefault="003549D5" w:rsidP="00CE4CCC">
            <w:pPr>
              <w:rPr>
                <w:rFonts w:ascii="Arial" w:hAnsi="Arial" w:cs="Arial"/>
                <w:sz w:val="20"/>
                <w:szCs w:val="20"/>
              </w:rPr>
            </w:pPr>
            <w:r w:rsidRPr="008A31BA">
              <w:rPr>
                <w:rFonts w:ascii="Arial" w:hAnsi="Arial" w:cs="Arial"/>
                <w:sz w:val="20"/>
                <w:szCs w:val="20"/>
              </w:rPr>
              <w:t>Executar até 2 (duas) aberturas e fechamentos de blindagens novas até o limite técnico máximo permitido por norma para Sala Cofre;</w:t>
            </w:r>
          </w:p>
          <w:p w14:paraId="5788557B"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24443B22"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3</w:t>
            </w:r>
          </w:p>
        </w:tc>
      </w:tr>
      <w:tr w:rsidR="003549D5" w:rsidRPr="008A31BA" w14:paraId="527B21BC"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54725ADE" w14:textId="77777777" w:rsidR="003549D5" w:rsidRPr="008A31BA" w:rsidRDefault="003549D5" w:rsidP="003549D5">
            <w:pPr>
              <w:rPr>
                <w:rFonts w:ascii="Arial" w:hAnsi="Arial" w:cs="Arial"/>
                <w:sz w:val="20"/>
                <w:szCs w:val="20"/>
              </w:rPr>
            </w:pPr>
            <w:r w:rsidRPr="008A31BA">
              <w:rPr>
                <w:rFonts w:ascii="Arial" w:hAnsi="Arial" w:cs="Arial"/>
                <w:b/>
                <w:bCs/>
                <w:sz w:val="20"/>
                <w:szCs w:val="20"/>
              </w:rPr>
              <w:t>1.3   Painéis e Luminárias das Salas e demais ambientes da Solução</w:t>
            </w:r>
          </w:p>
          <w:p w14:paraId="4214D2E3" w14:textId="77777777" w:rsidR="003549D5" w:rsidRPr="008A31BA" w:rsidRDefault="003549D5" w:rsidP="003549D5">
            <w:pPr>
              <w:numPr>
                <w:ilvl w:val="0"/>
                <w:numId w:val="3"/>
              </w:numPr>
              <w:rPr>
                <w:rFonts w:ascii="Arial" w:hAnsi="Arial" w:cs="Arial"/>
                <w:sz w:val="20"/>
                <w:szCs w:val="20"/>
              </w:rPr>
            </w:pPr>
            <w:r w:rsidRPr="008A31BA">
              <w:rPr>
                <w:rFonts w:ascii="Arial" w:hAnsi="Arial" w:cs="Arial"/>
                <w:sz w:val="20"/>
                <w:szCs w:val="20"/>
              </w:rPr>
              <w:t>Verificar, corrigir e substituir quando necessário os painéis metálicos de fechamento;</w:t>
            </w:r>
          </w:p>
          <w:p w14:paraId="33EB18F2" w14:textId="77777777" w:rsidR="003549D5" w:rsidRPr="008A31BA" w:rsidRDefault="003549D5" w:rsidP="003549D5">
            <w:pPr>
              <w:numPr>
                <w:ilvl w:val="0"/>
                <w:numId w:val="3"/>
              </w:numPr>
              <w:rPr>
                <w:rFonts w:ascii="Arial" w:hAnsi="Arial" w:cs="Arial"/>
                <w:sz w:val="20"/>
                <w:szCs w:val="20"/>
              </w:rPr>
            </w:pPr>
            <w:r w:rsidRPr="008A31BA">
              <w:rPr>
                <w:rFonts w:ascii="Arial" w:hAnsi="Arial" w:cs="Arial"/>
                <w:sz w:val="20"/>
                <w:szCs w:val="20"/>
              </w:rPr>
              <w:t>Verificar, corrigir e substituir quando necessário as luminárias e lâmpadas;</w:t>
            </w:r>
          </w:p>
          <w:p w14:paraId="5D28C485" w14:textId="77777777" w:rsidR="003549D5" w:rsidRPr="008A31BA" w:rsidRDefault="003549D5" w:rsidP="003549D5">
            <w:pPr>
              <w:numPr>
                <w:ilvl w:val="0"/>
                <w:numId w:val="3"/>
              </w:numPr>
              <w:rPr>
                <w:rFonts w:ascii="Arial" w:hAnsi="Arial" w:cs="Arial"/>
                <w:sz w:val="20"/>
                <w:szCs w:val="20"/>
              </w:rPr>
            </w:pPr>
            <w:r w:rsidRPr="008A31BA">
              <w:rPr>
                <w:rFonts w:ascii="Arial" w:hAnsi="Arial" w:cs="Arial"/>
                <w:sz w:val="20"/>
                <w:szCs w:val="20"/>
              </w:rPr>
              <w:lastRenderedPageBreak/>
              <w:t>Verificar, corrigir e substituir quando necessário os reatores eletrônicos;</w:t>
            </w:r>
          </w:p>
          <w:p w14:paraId="0007FC89"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D6FBB8E"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3</w:t>
            </w:r>
          </w:p>
        </w:tc>
      </w:tr>
      <w:tr w:rsidR="003549D5" w:rsidRPr="008A31BA" w14:paraId="652F1C05"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597CA0A9" w14:textId="77777777" w:rsidR="003549D5" w:rsidRPr="008A31BA" w:rsidRDefault="003549D5" w:rsidP="003549D5">
            <w:pPr>
              <w:rPr>
                <w:rFonts w:ascii="Arial" w:hAnsi="Arial" w:cs="Arial"/>
                <w:sz w:val="20"/>
                <w:szCs w:val="20"/>
              </w:rPr>
            </w:pPr>
            <w:r w:rsidRPr="008A31BA">
              <w:rPr>
                <w:rFonts w:ascii="Arial" w:hAnsi="Arial" w:cs="Arial"/>
                <w:b/>
                <w:bCs/>
                <w:sz w:val="20"/>
                <w:szCs w:val="20"/>
              </w:rPr>
              <w:t>1.4   Elementos das Salas</w:t>
            </w:r>
          </w:p>
          <w:p w14:paraId="1D2C5CAC" w14:textId="77777777" w:rsidR="003549D5" w:rsidRPr="008A31BA" w:rsidRDefault="003549D5" w:rsidP="003549D5">
            <w:pPr>
              <w:numPr>
                <w:ilvl w:val="0"/>
                <w:numId w:val="4"/>
              </w:numPr>
              <w:rPr>
                <w:rFonts w:ascii="Arial" w:hAnsi="Arial" w:cs="Arial"/>
                <w:sz w:val="20"/>
                <w:szCs w:val="20"/>
              </w:rPr>
            </w:pPr>
            <w:r w:rsidRPr="008A31BA">
              <w:rPr>
                <w:rFonts w:ascii="Arial" w:hAnsi="Arial" w:cs="Arial"/>
                <w:sz w:val="20"/>
                <w:szCs w:val="20"/>
              </w:rPr>
              <w:t>Verificar, corrigir e substituir quando necessário as vedações dos elementos;</w:t>
            </w:r>
          </w:p>
          <w:p w14:paraId="49EBEDD4" w14:textId="77777777" w:rsidR="003549D5" w:rsidRPr="008A31BA" w:rsidRDefault="003549D5" w:rsidP="003549D5">
            <w:pPr>
              <w:numPr>
                <w:ilvl w:val="0"/>
                <w:numId w:val="4"/>
              </w:numPr>
              <w:rPr>
                <w:rFonts w:ascii="Arial" w:hAnsi="Arial" w:cs="Arial"/>
                <w:sz w:val="20"/>
                <w:szCs w:val="20"/>
              </w:rPr>
            </w:pPr>
            <w:r w:rsidRPr="008A31BA">
              <w:rPr>
                <w:rFonts w:ascii="Arial" w:hAnsi="Arial" w:cs="Arial"/>
                <w:sz w:val="20"/>
                <w:szCs w:val="20"/>
              </w:rPr>
              <w:t>Verificar, corrigir e substituir quando necessário os perfis de acabamento dos elementos das salas;</w:t>
            </w:r>
          </w:p>
          <w:p w14:paraId="7B0FB275" w14:textId="77777777" w:rsidR="003549D5" w:rsidRPr="008A31BA" w:rsidRDefault="003549D5" w:rsidP="003549D5">
            <w:pPr>
              <w:numPr>
                <w:ilvl w:val="0"/>
                <w:numId w:val="4"/>
              </w:numPr>
              <w:rPr>
                <w:rFonts w:ascii="Arial" w:hAnsi="Arial" w:cs="Arial"/>
                <w:sz w:val="20"/>
                <w:szCs w:val="20"/>
              </w:rPr>
            </w:pPr>
            <w:r w:rsidRPr="008A31BA">
              <w:rPr>
                <w:rFonts w:ascii="Arial" w:hAnsi="Arial" w:cs="Arial"/>
                <w:sz w:val="20"/>
                <w:szCs w:val="20"/>
              </w:rPr>
              <w:t>Verificar, corrigir e substituir quando necessário a pintura dos elementos das salas;</w:t>
            </w:r>
          </w:p>
          <w:p w14:paraId="243E278B"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7F7FCED7"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3</w:t>
            </w:r>
          </w:p>
        </w:tc>
      </w:tr>
      <w:tr w:rsidR="003549D5" w:rsidRPr="008A31BA" w14:paraId="1914D820"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1A38DA3"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1.5  Teste</w:t>
            </w:r>
            <w:proofErr w:type="gramEnd"/>
            <w:r w:rsidRPr="008A31BA">
              <w:rPr>
                <w:rFonts w:ascii="Arial" w:hAnsi="Arial" w:cs="Arial"/>
                <w:b/>
                <w:bCs/>
                <w:sz w:val="20"/>
                <w:szCs w:val="20"/>
              </w:rPr>
              <w:t xml:space="preserve"> de Estanqueidade</w:t>
            </w:r>
          </w:p>
          <w:p w14:paraId="4A7D6408" w14:textId="77777777" w:rsidR="003549D5" w:rsidRPr="008A31BA" w:rsidRDefault="003549D5" w:rsidP="003549D5">
            <w:pPr>
              <w:numPr>
                <w:ilvl w:val="0"/>
                <w:numId w:val="5"/>
              </w:numPr>
              <w:rPr>
                <w:rFonts w:ascii="Arial" w:hAnsi="Arial" w:cs="Arial"/>
                <w:sz w:val="20"/>
                <w:szCs w:val="20"/>
              </w:rPr>
            </w:pPr>
            <w:r w:rsidRPr="008A31BA">
              <w:rPr>
                <w:rFonts w:ascii="Arial" w:hAnsi="Arial" w:cs="Arial"/>
                <w:sz w:val="20"/>
                <w:szCs w:val="20"/>
              </w:rPr>
              <w:t>Teste de estanqueidade, visando identificar os eventuais problemas existentes e propor as ações corretivas cabíveis após os resultados das medidas obtidas.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7735B20" w14:textId="14CD2AFF" w:rsidR="003549D5" w:rsidRPr="008A31BA" w:rsidRDefault="003549D5" w:rsidP="008B3FCC">
            <w:pPr>
              <w:rPr>
                <w:rFonts w:ascii="Arial" w:hAnsi="Arial" w:cs="Arial"/>
                <w:sz w:val="20"/>
                <w:szCs w:val="20"/>
              </w:rPr>
            </w:pPr>
            <w:r w:rsidRPr="008A31BA">
              <w:rPr>
                <w:rFonts w:ascii="Arial" w:hAnsi="Arial" w:cs="Arial"/>
                <w:sz w:val="20"/>
                <w:szCs w:val="20"/>
              </w:rPr>
              <w:t xml:space="preserve">Quando necessário, por ocasião de aberturas e fechamentos de blindagens ou por necessidade de auditoria </w:t>
            </w:r>
            <w:r w:rsidR="00A35A67" w:rsidRPr="008A31BA">
              <w:rPr>
                <w:rFonts w:ascii="Arial" w:hAnsi="Arial" w:cs="Arial"/>
                <w:sz w:val="20"/>
                <w:szCs w:val="20"/>
              </w:rPr>
              <w:t>ou manutenção da certificação da sala-cofre</w:t>
            </w:r>
            <w:r w:rsidRPr="008A31BA">
              <w:rPr>
                <w:rFonts w:ascii="Arial" w:hAnsi="Arial" w:cs="Arial"/>
                <w:sz w:val="20"/>
                <w:szCs w:val="20"/>
              </w:rPr>
              <w:t>.</w:t>
            </w:r>
          </w:p>
          <w:p w14:paraId="2F7BBAC2" w14:textId="77777777" w:rsidR="003549D5" w:rsidRPr="008A31BA" w:rsidRDefault="003549D5" w:rsidP="003549D5">
            <w:pPr>
              <w:jc w:val="cente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1) A contratada realizará o teste de estanqueidade, seguindo estritamente o que preconizam as normas, para verificação da estanqueidade de Sala Cofre;</w:t>
            </w:r>
          </w:p>
          <w:p w14:paraId="38B8800A" w14:textId="77777777" w:rsidR="003549D5" w:rsidRPr="008A31BA" w:rsidRDefault="003549D5" w:rsidP="003549D5">
            <w:pPr>
              <w:jc w:val="cente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2) O prazo para realização desse serviço será em data pré-definida pela CONTRATANTE e acordado com a CONTRATADA;</w:t>
            </w:r>
          </w:p>
        </w:tc>
      </w:tr>
      <w:tr w:rsidR="003549D5" w:rsidRPr="008A31BA" w14:paraId="572E7929"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9152FD8"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1.6  Nivelamento</w:t>
            </w:r>
            <w:proofErr w:type="gramEnd"/>
            <w:r w:rsidRPr="008A31BA">
              <w:rPr>
                <w:rFonts w:ascii="Arial" w:hAnsi="Arial" w:cs="Arial"/>
                <w:b/>
                <w:bCs/>
                <w:sz w:val="20"/>
                <w:szCs w:val="20"/>
              </w:rPr>
              <w:t xml:space="preserve"> das placas do Piso Técnico Elevado dos ambientes da Solução:</w:t>
            </w:r>
          </w:p>
          <w:p w14:paraId="4CD95F50" w14:textId="77777777" w:rsidR="003549D5" w:rsidRPr="008A31BA" w:rsidRDefault="003549D5" w:rsidP="003549D5">
            <w:pPr>
              <w:numPr>
                <w:ilvl w:val="0"/>
                <w:numId w:val="6"/>
              </w:numPr>
              <w:rPr>
                <w:rFonts w:ascii="Arial" w:hAnsi="Arial" w:cs="Arial"/>
                <w:sz w:val="20"/>
                <w:szCs w:val="20"/>
              </w:rPr>
            </w:pPr>
            <w:r w:rsidRPr="008A31BA">
              <w:rPr>
                <w:rFonts w:ascii="Arial" w:hAnsi="Arial" w:cs="Arial"/>
                <w:sz w:val="20"/>
                <w:szCs w:val="20"/>
              </w:rPr>
              <w:t>Verificar, reparar o nivelamento das placas de piso técnico elevado com sistema a laser;</w:t>
            </w:r>
          </w:p>
          <w:p w14:paraId="4A2A64D7" w14:textId="77777777" w:rsidR="003549D5" w:rsidRPr="008A31BA" w:rsidRDefault="003549D5" w:rsidP="003549D5">
            <w:pPr>
              <w:numPr>
                <w:ilvl w:val="0"/>
                <w:numId w:val="6"/>
              </w:numPr>
              <w:rPr>
                <w:rFonts w:ascii="Arial" w:hAnsi="Arial" w:cs="Arial"/>
                <w:sz w:val="20"/>
                <w:szCs w:val="20"/>
              </w:rPr>
            </w:pPr>
            <w:r w:rsidRPr="008A31BA">
              <w:rPr>
                <w:rFonts w:ascii="Arial" w:hAnsi="Arial" w:cs="Arial"/>
                <w:sz w:val="20"/>
                <w:szCs w:val="20"/>
              </w:rPr>
              <w:t>Verificar, corrigir e substituir quando necessário os suportes de placas;</w:t>
            </w:r>
          </w:p>
          <w:p w14:paraId="576B71B5" w14:textId="77777777" w:rsidR="003549D5" w:rsidRPr="008A31BA" w:rsidRDefault="003549D5" w:rsidP="003549D5">
            <w:pPr>
              <w:numPr>
                <w:ilvl w:val="0"/>
                <w:numId w:val="6"/>
              </w:numPr>
              <w:rPr>
                <w:rFonts w:ascii="Arial" w:hAnsi="Arial" w:cs="Arial"/>
                <w:sz w:val="20"/>
                <w:szCs w:val="20"/>
              </w:rPr>
            </w:pPr>
            <w:r w:rsidRPr="008A31BA">
              <w:rPr>
                <w:rFonts w:ascii="Arial" w:hAnsi="Arial" w:cs="Arial"/>
                <w:sz w:val="20"/>
                <w:szCs w:val="20"/>
              </w:rPr>
              <w:t>Efetuar abertura e ajustes para passagem de cabos;</w:t>
            </w:r>
          </w:p>
          <w:p w14:paraId="4FF61248"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2E2832B8"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r w:rsidR="003549D5" w:rsidRPr="008A31BA" w14:paraId="58C9327A"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DDA165B"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lastRenderedPageBreak/>
              <w:t>1.7  Reforços</w:t>
            </w:r>
            <w:proofErr w:type="gramEnd"/>
            <w:r w:rsidRPr="008A31BA">
              <w:rPr>
                <w:rFonts w:ascii="Arial" w:hAnsi="Arial" w:cs="Arial"/>
                <w:b/>
                <w:bCs/>
                <w:sz w:val="20"/>
                <w:szCs w:val="20"/>
              </w:rPr>
              <w:t> do Piso Técnico Elevado dos ambientes da Solução:</w:t>
            </w:r>
          </w:p>
          <w:p w14:paraId="42987521" w14:textId="77777777" w:rsidR="003549D5" w:rsidRPr="008A31BA" w:rsidRDefault="003549D5" w:rsidP="003549D5">
            <w:pPr>
              <w:numPr>
                <w:ilvl w:val="0"/>
                <w:numId w:val="7"/>
              </w:numPr>
              <w:rPr>
                <w:rFonts w:ascii="Arial" w:hAnsi="Arial" w:cs="Arial"/>
                <w:sz w:val="20"/>
                <w:szCs w:val="20"/>
              </w:rPr>
            </w:pPr>
            <w:r w:rsidRPr="008A31BA">
              <w:rPr>
                <w:rFonts w:ascii="Arial" w:hAnsi="Arial" w:cs="Arial"/>
                <w:sz w:val="20"/>
                <w:szCs w:val="20"/>
              </w:rPr>
              <w:t>Colocar suportes de reforço onde necessário conforme demanda;</w:t>
            </w:r>
          </w:p>
          <w:p w14:paraId="6DD2452F"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36B4FFE1"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3</w:t>
            </w:r>
          </w:p>
        </w:tc>
      </w:tr>
      <w:tr w:rsidR="003549D5" w:rsidRPr="008A31BA" w14:paraId="123C932B"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26588424" w14:textId="77777777" w:rsidR="003549D5" w:rsidRPr="008A31BA" w:rsidRDefault="003549D5" w:rsidP="003549D5">
            <w:pPr>
              <w:rPr>
                <w:rFonts w:ascii="Arial" w:hAnsi="Arial" w:cs="Arial"/>
                <w:sz w:val="20"/>
                <w:szCs w:val="20"/>
              </w:rPr>
            </w:pPr>
            <w:r w:rsidRPr="008A31BA">
              <w:rPr>
                <w:rFonts w:ascii="Arial" w:hAnsi="Arial" w:cs="Arial"/>
                <w:b/>
                <w:bCs/>
                <w:sz w:val="20"/>
                <w:szCs w:val="20"/>
              </w:rPr>
              <w:t>1.8   Leito aramado do Piso Técnico Elevado dos ambientes da Solução:</w:t>
            </w:r>
          </w:p>
          <w:p w14:paraId="2CD21CD1" w14:textId="7D43651A" w:rsidR="003549D5" w:rsidRPr="008A31BA" w:rsidRDefault="003549D5" w:rsidP="003549D5">
            <w:pPr>
              <w:numPr>
                <w:ilvl w:val="0"/>
                <w:numId w:val="8"/>
              </w:numPr>
              <w:rPr>
                <w:rFonts w:ascii="Arial" w:hAnsi="Arial" w:cs="Arial"/>
                <w:sz w:val="20"/>
                <w:szCs w:val="20"/>
              </w:rPr>
            </w:pPr>
            <w:r w:rsidRPr="008A31BA">
              <w:rPr>
                <w:rFonts w:ascii="Arial" w:hAnsi="Arial" w:cs="Arial"/>
                <w:sz w:val="20"/>
                <w:szCs w:val="20"/>
              </w:rPr>
              <w:t xml:space="preserve">Executar alteração de rota nos leitos aramados existentes </w:t>
            </w:r>
            <w:r w:rsidR="00744406" w:rsidRPr="008A31BA">
              <w:rPr>
                <w:rFonts w:ascii="Arial" w:hAnsi="Arial" w:cs="Arial"/>
                <w:sz w:val="20"/>
                <w:szCs w:val="20"/>
              </w:rPr>
              <w:t>conforme necessidade técnica do ambiente</w:t>
            </w:r>
            <w:r w:rsidRPr="008A31BA">
              <w:rPr>
                <w:rFonts w:ascii="Arial" w:hAnsi="Arial" w:cs="Arial"/>
                <w:sz w:val="20"/>
                <w:szCs w:val="20"/>
              </w:rPr>
              <w:t>;</w:t>
            </w:r>
          </w:p>
          <w:p w14:paraId="13A83932" w14:textId="77777777" w:rsidR="003549D5" w:rsidRPr="008A31BA" w:rsidRDefault="003549D5" w:rsidP="00744406">
            <w:pPr>
              <w:rPr>
                <w:rFonts w:ascii="Arial" w:hAnsi="Arial" w:cs="Arial"/>
                <w:sz w:val="20"/>
                <w:szCs w:val="20"/>
              </w:rPr>
            </w:pPr>
            <w:r w:rsidRPr="008A31BA">
              <w:rPr>
                <w:rFonts w:ascii="Arial" w:hAnsi="Arial" w:cs="Arial"/>
                <w:sz w:val="20"/>
                <w:szCs w:val="20"/>
              </w:rPr>
              <w:t>Verificar, corrigir e substituir quando necessário os leitos aramados danificados mantendo o alinhamento;</w:t>
            </w:r>
          </w:p>
          <w:p w14:paraId="37A700A4" w14:textId="77777777" w:rsidR="003549D5" w:rsidRPr="008A31BA" w:rsidRDefault="003549D5" w:rsidP="003549D5">
            <w:pPr>
              <w:numPr>
                <w:ilvl w:val="0"/>
                <w:numId w:val="8"/>
              </w:numPr>
              <w:rPr>
                <w:rFonts w:ascii="Arial" w:hAnsi="Arial" w:cs="Arial"/>
                <w:sz w:val="20"/>
                <w:szCs w:val="20"/>
              </w:rPr>
            </w:pPr>
            <w:r w:rsidRPr="008A31BA">
              <w:rPr>
                <w:rFonts w:ascii="Arial" w:hAnsi="Arial" w:cs="Arial"/>
                <w:sz w:val="20"/>
                <w:szCs w:val="20"/>
              </w:rPr>
              <w:t>Verificar, corrigir e substituir quando necessário os suportes e parafusos de fixação dos leitos aramados;</w:t>
            </w:r>
          </w:p>
          <w:p w14:paraId="1CD06660"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4 (quatro)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01F43FB4"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3</w:t>
            </w:r>
          </w:p>
        </w:tc>
      </w:tr>
      <w:tr w:rsidR="003549D5" w:rsidRPr="008A31BA" w14:paraId="57B12C0B"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7E54B25E" w14:textId="77777777" w:rsidR="003549D5" w:rsidRPr="008A31BA" w:rsidRDefault="003549D5" w:rsidP="003549D5">
            <w:pPr>
              <w:rPr>
                <w:rFonts w:ascii="Arial" w:hAnsi="Arial" w:cs="Arial"/>
                <w:sz w:val="20"/>
                <w:szCs w:val="20"/>
              </w:rPr>
            </w:pPr>
            <w:r w:rsidRPr="008A31BA">
              <w:rPr>
                <w:rFonts w:ascii="Arial" w:hAnsi="Arial" w:cs="Arial"/>
                <w:b/>
                <w:bCs/>
                <w:sz w:val="20"/>
                <w:szCs w:val="20"/>
              </w:rPr>
              <w:t>1.9   Limpeza Geral Especializada do Piso técnico elevado de todos os ambientes</w:t>
            </w:r>
          </w:p>
          <w:p w14:paraId="124BBC28" w14:textId="77777777" w:rsidR="003549D5" w:rsidRPr="008A31BA" w:rsidRDefault="003549D5" w:rsidP="003549D5">
            <w:pPr>
              <w:numPr>
                <w:ilvl w:val="0"/>
                <w:numId w:val="9"/>
              </w:numPr>
              <w:rPr>
                <w:rFonts w:ascii="Arial" w:hAnsi="Arial" w:cs="Arial"/>
                <w:sz w:val="20"/>
                <w:szCs w:val="20"/>
              </w:rPr>
            </w:pPr>
            <w:r w:rsidRPr="008A31BA">
              <w:rPr>
                <w:rFonts w:ascii="Arial" w:hAnsi="Arial" w:cs="Arial"/>
                <w:sz w:val="20"/>
                <w:szCs w:val="20"/>
              </w:rPr>
              <w:t>Limpeza do piso técnico elevado;</w:t>
            </w:r>
          </w:p>
          <w:p w14:paraId="7E7E15AE"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612BB88"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12</w:t>
            </w:r>
          </w:p>
        </w:tc>
      </w:tr>
      <w:tr w:rsidR="003549D5" w:rsidRPr="008A31BA" w14:paraId="77800B77"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2BA28B8"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1.10  Limpeza</w:t>
            </w:r>
            <w:proofErr w:type="gramEnd"/>
            <w:r w:rsidRPr="008A31BA">
              <w:rPr>
                <w:rFonts w:ascii="Arial" w:hAnsi="Arial" w:cs="Arial"/>
                <w:b/>
                <w:bCs/>
                <w:sz w:val="20"/>
                <w:szCs w:val="20"/>
              </w:rPr>
              <w:t xml:space="preserve"> Geral Especializada do Piso Técnico Elevado / Piso de Fundo de todos os ambientes</w:t>
            </w:r>
          </w:p>
          <w:p w14:paraId="0AB8CBB3" w14:textId="77777777" w:rsidR="003549D5" w:rsidRPr="008A31BA" w:rsidRDefault="003549D5" w:rsidP="003549D5">
            <w:pPr>
              <w:numPr>
                <w:ilvl w:val="0"/>
                <w:numId w:val="10"/>
              </w:numPr>
              <w:rPr>
                <w:rFonts w:ascii="Arial" w:hAnsi="Arial" w:cs="Arial"/>
                <w:sz w:val="20"/>
                <w:szCs w:val="20"/>
              </w:rPr>
            </w:pPr>
            <w:r w:rsidRPr="008A31BA">
              <w:rPr>
                <w:rFonts w:ascii="Arial" w:hAnsi="Arial" w:cs="Arial"/>
                <w:sz w:val="20"/>
                <w:szCs w:val="20"/>
              </w:rPr>
              <w:t>Limpeza das placas de piso técnico elevado;</w:t>
            </w:r>
          </w:p>
          <w:p w14:paraId="6E6B55FC" w14:textId="77777777" w:rsidR="003549D5" w:rsidRPr="008A31BA" w:rsidRDefault="003549D5" w:rsidP="003549D5">
            <w:pPr>
              <w:numPr>
                <w:ilvl w:val="0"/>
                <w:numId w:val="10"/>
              </w:numPr>
              <w:rPr>
                <w:rFonts w:ascii="Arial" w:hAnsi="Arial" w:cs="Arial"/>
                <w:sz w:val="20"/>
                <w:szCs w:val="20"/>
              </w:rPr>
            </w:pPr>
            <w:r w:rsidRPr="008A31BA">
              <w:rPr>
                <w:rFonts w:ascii="Arial" w:hAnsi="Arial" w:cs="Arial"/>
                <w:sz w:val="20"/>
                <w:szCs w:val="20"/>
              </w:rPr>
              <w:t>Limpeza do elemento de fundo das salas;</w:t>
            </w:r>
          </w:p>
          <w:p w14:paraId="26CE9B16"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5F205C41"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12</w:t>
            </w:r>
          </w:p>
        </w:tc>
      </w:tr>
      <w:tr w:rsidR="003549D5" w:rsidRPr="008A31BA" w14:paraId="1E7A8B58"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ADE2955"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1.11  Limpeza</w:t>
            </w:r>
            <w:proofErr w:type="gramEnd"/>
            <w:r w:rsidRPr="008A31BA">
              <w:rPr>
                <w:rFonts w:ascii="Arial" w:hAnsi="Arial" w:cs="Arial"/>
                <w:b/>
                <w:bCs/>
                <w:sz w:val="20"/>
                <w:szCs w:val="20"/>
              </w:rPr>
              <w:t xml:space="preserve"> Geral Especializada do Leito aramado e Cabos de todos os ambientes</w:t>
            </w:r>
          </w:p>
          <w:p w14:paraId="57E4526E" w14:textId="77777777" w:rsidR="003549D5" w:rsidRPr="008A31BA" w:rsidRDefault="003549D5" w:rsidP="003549D5">
            <w:pPr>
              <w:numPr>
                <w:ilvl w:val="0"/>
                <w:numId w:val="11"/>
              </w:numPr>
              <w:rPr>
                <w:rFonts w:ascii="Arial" w:hAnsi="Arial" w:cs="Arial"/>
                <w:sz w:val="20"/>
                <w:szCs w:val="20"/>
              </w:rPr>
            </w:pPr>
            <w:r w:rsidRPr="008A31BA">
              <w:rPr>
                <w:rFonts w:ascii="Arial" w:hAnsi="Arial" w:cs="Arial"/>
                <w:sz w:val="20"/>
                <w:szCs w:val="20"/>
              </w:rPr>
              <w:t>Limpeza dos leitos aramados;</w:t>
            </w:r>
          </w:p>
          <w:p w14:paraId="6D3B3AC6" w14:textId="77777777" w:rsidR="003549D5" w:rsidRPr="008A31BA" w:rsidRDefault="003549D5" w:rsidP="003549D5">
            <w:pPr>
              <w:numPr>
                <w:ilvl w:val="0"/>
                <w:numId w:val="11"/>
              </w:numPr>
              <w:rPr>
                <w:rFonts w:ascii="Arial" w:hAnsi="Arial" w:cs="Arial"/>
                <w:sz w:val="20"/>
                <w:szCs w:val="20"/>
              </w:rPr>
            </w:pPr>
            <w:r w:rsidRPr="008A31BA">
              <w:rPr>
                <w:rFonts w:ascii="Arial" w:hAnsi="Arial" w:cs="Arial"/>
                <w:sz w:val="20"/>
                <w:szCs w:val="20"/>
              </w:rPr>
              <w:t>Limpeza dos cabos instalados nos leitos aramados;</w:t>
            </w:r>
          </w:p>
          <w:p w14:paraId="144A9E97"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0DB2C69F"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04</w:t>
            </w:r>
          </w:p>
        </w:tc>
      </w:tr>
      <w:tr w:rsidR="003549D5" w:rsidRPr="008A31BA" w14:paraId="243BC639"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92FA883"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1.12  Limpeza</w:t>
            </w:r>
            <w:proofErr w:type="gramEnd"/>
            <w:r w:rsidRPr="008A31BA">
              <w:rPr>
                <w:rFonts w:ascii="Arial" w:hAnsi="Arial" w:cs="Arial"/>
                <w:b/>
                <w:bCs/>
                <w:sz w:val="20"/>
                <w:szCs w:val="20"/>
              </w:rPr>
              <w:t xml:space="preserve"> Geral Especializada dos Elementos das Salas, Portas e Luminária de todos os ambientes</w:t>
            </w:r>
          </w:p>
          <w:p w14:paraId="6460999B" w14:textId="77777777" w:rsidR="003549D5" w:rsidRPr="008A31BA" w:rsidRDefault="003549D5" w:rsidP="003549D5">
            <w:pPr>
              <w:numPr>
                <w:ilvl w:val="0"/>
                <w:numId w:val="12"/>
              </w:numPr>
              <w:rPr>
                <w:rFonts w:ascii="Arial" w:hAnsi="Arial" w:cs="Arial"/>
                <w:sz w:val="20"/>
                <w:szCs w:val="20"/>
              </w:rPr>
            </w:pPr>
            <w:r w:rsidRPr="008A31BA">
              <w:rPr>
                <w:rFonts w:ascii="Arial" w:hAnsi="Arial" w:cs="Arial"/>
                <w:sz w:val="20"/>
                <w:szCs w:val="20"/>
              </w:rPr>
              <w:t>Limpeza dos elementos das salas;</w:t>
            </w:r>
          </w:p>
          <w:p w14:paraId="68F1BE5A" w14:textId="77777777" w:rsidR="003549D5" w:rsidRPr="008A31BA" w:rsidRDefault="003549D5" w:rsidP="003549D5">
            <w:pPr>
              <w:numPr>
                <w:ilvl w:val="0"/>
                <w:numId w:val="12"/>
              </w:numPr>
              <w:rPr>
                <w:rFonts w:ascii="Arial" w:hAnsi="Arial" w:cs="Arial"/>
                <w:sz w:val="20"/>
                <w:szCs w:val="20"/>
              </w:rPr>
            </w:pPr>
            <w:r w:rsidRPr="008A31BA">
              <w:rPr>
                <w:rFonts w:ascii="Arial" w:hAnsi="Arial" w:cs="Arial"/>
                <w:sz w:val="20"/>
                <w:szCs w:val="20"/>
              </w:rPr>
              <w:t>Limpeza das portas das salas;</w:t>
            </w:r>
          </w:p>
          <w:p w14:paraId="1D2063E1" w14:textId="77777777" w:rsidR="003549D5" w:rsidRPr="008A31BA" w:rsidRDefault="003549D5" w:rsidP="003549D5">
            <w:pPr>
              <w:numPr>
                <w:ilvl w:val="0"/>
                <w:numId w:val="12"/>
              </w:numPr>
              <w:rPr>
                <w:rFonts w:ascii="Arial" w:hAnsi="Arial" w:cs="Arial"/>
                <w:sz w:val="20"/>
                <w:szCs w:val="20"/>
              </w:rPr>
            </w:pPr>
            <w:r w:rsidRPr="008A31BA">
              <w:rPr>
                <w:rFonts w:ascii="Arial" w:hAnsi="Arial" w:cs="Arial"/>
                <w:sz w:val="20"/>
                <w:szCs w:val="20"/>
              </w:rPr>
              <w:t>Limpeza das luminárias das salas;</w:t>
            </w:r>
          </w:p>
          <w:p w14:paraId="7EA478C4"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06B9E2BB"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12</w:t>
            </w:r>
          </w:p>
        </w:tc>
      </w:tr>
      <w:tr w:rsidR="003549D5" w:rsidRPr="008A31BA" w14:paraId="34B8E251" w14:textId="77777777" w:rsidTr="003549D5">
        <w:trPr>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BD0428E"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1.13  Limpeza</w:t>
            </w:r>
            <w:proofErr w:type="gramEnd"/>
            <w:r w:rsidRPr="008A31BA">
              <w:rPr>
                <w:rFonts w:ascii="Arial" w:hAnsi="Arial" w:cs="Arial"/>
                <w:b/>
                <w:bCs/>
                <w:sz w:val="20"/>
                <w:szCs w:val="20"/>
              </w:rPr>
              <w:t xml:space="preserve"> Geral Especializada dos Racks de cabeamento estruturado da sala cofre, sala de </w:t>
            </w:r>
            <w:proofErr w:type="spellStart"/>
            <w:r w:rsidRPr="008A31BA">
              <w:rPr>
                <w:rFonts w:ascii="Arial" w:hAnsi="Arial" w:cs="Arial"/>
                <w:b/>
                <w:bCs/>
                <w:sz w:val="20"/>
                <w:szCs w:val="20"/>
              </w:rPr>
              <w:t>telecom</w:t>
            </w:r>
            <w:proofErr w:type="spellEnd"/>
            <w:r w:rsidRPr="008A31BA">
              <w:rPr>
                <w:rFonts w:ascii="Arial" w:hAnsi="Arial" w:cs="Arial"/>
                <w:b/>
                <w:bCs/>
                <w:sz w:val="20"/>
                <w:szCs w:val="20"/>
              </w:rPr>
              <w:t xml:space="preserve"> e sala do NOC</w:t>
            </w:r>
          </w:p>
          <w:p w14:paraId="2F9640F7" w14:textId="77777777" w:rsidR="003549D5" w:rsidRPr="008A31BA" w:rsidRDefault="003549D5" w:rsidP="003549D5">
            <w:pPr>
              <w:numPr>
                <w:ilvl w:val="0"/>
                <w:numId w:val="13"/>
              </w:numPr>
              <w:rPr>
                <w:rFonts w:ascii="Arial" w:hAnsi="Arial" w:cs="Arial"/>
                <w:sz w:val="20"/>
                <w:szCs w:val="20"/>
              </w:rPr>
            </w:pPr>
            <w:r w:rsidRPr="008A31BA">
              <w:rPr>
                <w:rFonts w:ascii="Arial" w:hAnsi="Arial" w:cs="Arial"/>
                <w:sz w:val="20"/>
                <w:szCs w:val="20"/>
              </w:rPr>
              <w:t xml:space="preserve">Limpeza e organização dos cabos, patch </w:t>
            </w:r>
            <w:proofErr w:type="spellStart"/>
            <w:r w:rsidRPr="008A31BA">
              <w:rPr>
                <w:rFonts w:ascii="Arial" w:hAnsi="Arial" w:cs="Arial"/>
                <w:sz w:val="20"/>
                <w:szCs w:val="20"/>
              </w:rPr>
              <w:t>cords</w:t>
            </w:r>
            <w:proofErr w:type="spellEnd"/>
            <w:r w:rsidRPr="008A31BA">
              <w:rPr>
                <w:rFonts w:ascii="Arial" w:hAnsi="Arial" w:cs="Arial"/>
                <w:sz w:val="20"/>
                <w:szCs w:val="20"/>
              </w:rPr>
              <w:t xml:space="preserve"> dos racks;</w:t>
            </w:r>
          </w:p>
          <w:p w14:paraId="3247157A"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lastRenderedPageBreak/>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6C0FC9AD"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12</w:t>
            </w:r>
          </w:p>
        </w:tc>
      </w:tr>
      <w:tr w:rsidR="003549D5" w:rsidRPr="008A31BA" w14:paraId="2830CB07"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28B134EA" w14:textId="77777777" w:rsidR="003549D5" w:rsidRPr="008A31BA" w:rsidRDefault="003549D5" w:rsidP="003549D5">
            <w:pPr>
              <w:rPr>
                <w:rFonts w:ascii="Arial" w:hAnsi="Arial" w:cs="Arial"/>
                <w:sz w:val="20"/>
                <w:szCs w:val="20"/>
              </w:rPr>
            </w:pPr>
            <w:r w:rsidRPr="008A31BA">
              <w:rPr>
                <w:rFonts w:ascii="Arial" w:hAnsi="Arial" w:cs="Arial"/>
                <w:b/>
                <w:bCs/>
                <w:sz w:val="20"/>
                <w:szCs w:val="20"/>
              </w:rPr>
              <w:t>2. Subsistema de Energia (Geradores + UPS + banco de baterias + quadros + cabeamento elétrico + Iluminação)</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3147BD2A"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2E980C90"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04AEDDFD" w14:textId="77777777" w:rsidR="003549D5" w:rsidRPr="008A31BA" w:rsidRDefault="003549D5" w:rsidP="003549D5">
            <w:pPr>
              <w:rPr>
                <w:rFonts w:ascii="Arial" w:hAnsi="Arial" w:cs="Arial"/>
                <w:sz w:val="20"/>
                <w:szCs w:val="20"/>
              </w:rPr>
            </w:pPr>
            <w:r w:rsidRPr="008A31BA">
              <w:rPr>
                <w:rFonts w:ascii="Arial" w:hAnsi="Arial" w:cs="Arial"/>
                <w:b/>
                <w:bCs/>
                <w:sz w:val="20"/>
                <w:szCs w:val="20"/>
              </w:rPr>
              <w:t xml:space="preserve">2.1 Quadros de distribuição: </w:t>
            </w:r>
            <w:proofErr w:type="spellStart"/>
            <w:r w:rsidRPr="008A31BA">
              <w:rPr>
                <w:rFonts w:ascii="Arial" w:hAnsi="Arial" w:cs="Arial"/>
                <w:b/>
                <w:bCs/>
                <w:sz w:val="20"/>
                <w:szCs w:val="20"/>
              </w:rPr>
              <w:t>reapertos</w:t>
            </w:r>
            <w:proofErr w:type="spellEnd"/>
            <w:r w:rsidRPr="008A31BA">
              <w:rPr>
                <w:rFonts w:ascii="Arial" w:hAnsi="Arial" w:cs="Arial"/>
                <w:b/>
                <w:bCs/>
                <w:sz w:val="20"/>
                <w:szCs w:val="20"/>
              </w:rPr>
              <w:t xml:space="preserve"> e limpeza:</w:t>
            </w:r>
          </w:p>
          <w:p w14:paraId="4386F1C6"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Medir corrente de alimentação por fase;</w:t>
            </w:r>
          </w:p>
          <w:p w14:paraId="2AF621FB"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Medir tensão de alimentação por fase;</w:t>
            </w:r>
          </w:p>
          <w:p w14:paraId="3F8266FC"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réguas de bornes;</w:t>
            </w:r>
          </w:p>
          <w:p w14:paraId="08B5B25C"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terminais;</w:t>
            </w:r>
          </w:p>
          <w:p w14:paraId="3D881A9C"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Realizar inspeção termográfica nos barramentos / terminais de cabos e caso necessário realizar o reaperto dos componentes;</w:t>
            </w:r>
          </w:p>
          <w:p w14:paraId="2971AC70"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as canaletas de cabos;</w:t>
            </w:r>
          </w:p>
          <w:p w14:paraId="08F10F65"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o armário do painel;</w:t>
            </w:r>
          </w:p>
          <w:p w14:paraId="22E84CD7"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os fechos do armário do painel;</w:t>
            </w:r>
          </w:p>
          <w:p w14:paraId="44D8A1F5"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Limpar painel internamente;</w:t>
            </w:r>
          </w:p>
          <w:p w14:paraId="45CA0347"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 xml:space="preserve">Verificar, corrigir e substituir quando necessário os </w:t>
            </w:r>
            <w:proofErr w:type="gramStart"/>
            <w:r w:rsidRPr="008A31BA">
              <w:rPr>
                <w:rFonts w:ascii="Arial" w:hAnsi="Arial" w:cs="Arial"/>
                <w:sz w:val="20"/>
                <w:szCs w:val="20"/>
              </w:rPr>
              <w:t>disjuntores  e</w:t>
            </w:r>
            <w:proofErr w:type="gramEnd"/>
            <w:r w:rsidRPr="008A31BA">
              <w:rPr>
                <w:rFonts w:ascii="Arial" w:hAnsi="Arial" w:cs="Arial"/>
                <w:sz w:val="20"/>
                <w:szCs w:val="20"/>
              </w:rPr>
              <w:t xml:space="preserve"> reapertar bornes;</w:t>
            </w:r>
          </w:p>
          <w:p w14:paraId="71EC9B5F"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as bases de fusíveis e parafusos de ajuste;</w:t>
            </w:r>
          </w:p>
          <w:p w14:paraId="1D1190E3"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Verificar, corrigir e substituir quando necessário régua de bornes;</w:t>
            </w:r>
          </w:p>
          <w:p w14:paraId="45F0143B" w14:textId="77777777" w:rsidR="003549D5" w:rsidRPr="008A31BA" w:rsidRDefault="003549D5" w:rsidP="003549D5">
            <w:pPr>
              <w:numPr>
                <w:ilvl w:val="0"/>
                <w:numId w:val="14"/>
              </w:numPr>
              <w:rPr>
                <w:rFonts w:ascii="Arial" w:hAnsi="Arial" w:cs="Arial"/>
                <w:sz w:val="20"/>
                <w:szCs w:val="20"/>
              </w:rPr>
            </w:pPr>
            <w:r w:rsidRPr="008A31BA">
              <w:rPr>
                <w:rFonts w:ascii="Arial" w:hAnsi="Arial" w:cs="Arial"/>
                <w:sz w:val="20"/>
                <w:szCs w:val="20"/>
              </w:rPr>
              <w:t>Realizar inspeção termográfica nos terminais e bornes e caso necessário realizar o reaperto dos componentes;</w:t>
            </w:r>
          </w:p>
          <w:p w14:paraId="2644E504"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3C128C2A"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3C2D0B41"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5AB927C6" w14:textId="77777777" w:rsidR="003549D5" w:rsidRPr="008A31BA" w:rsidRDefault="003549D5" w:rsidP="003549D5">
            <w:pPr>
              <w:rPr>
                <w:rFonts w:ascii="Arial" w:hAnsi="Arial" w:cs="Arial"/>
                <w:sz w:val="20"/>
                <w:szCs w:val="20"/>
              </w:rPr>
            </w:pPr>
            <w:r w:rsidRPr="008A31BA">
              <w:rPr>
                <w:rFonts w:ascii="Arial" w:hAnsi="Arial" w:cs="Arial"/>
                <w:b/>
                <w:bCs/>
                <w:sz w:val="20"/>
                <w:szCs w:val="20"/>
              </w:rPr>
              <w:t>2.2 Aterramento:</w:t>
            </w:r>
          </w:p>
          <w:p w14:paraId="0C37B81D" w14:textId="77777777" w:rsidR="003549D5" w:rsidRPr="008A31BA" w:rsidRDefault="003549D5" w:rsidP="003549D5">
            <w:pPr>
              <w:numPr>
                <w:ilvl w:val="0"/>
                <w:numId w:val="15"/>
              </w:numPr>
              <w:rPr>
                <w:rFonts w:ascii="Arial" w:hAnsi="Arial" w:cs="Arial"/>
                <w:sz w:val="20"/>
                <w:szCs w:val="20"/>
              </w:rPr>
            </w:pPr>
            <w:r w:rsidRPr="008A31BA">
              <w:rPr>
                <w:rFonts w:ascii="Arial" w:hAnsi="Arial" w:cs="Arial"/>
                <w:sz w:val="20"/>
                <w:szCs w:val="20"/>
              </w:rPr>
              <w:t>Verificar, corrigir e substituir quando necessário malha de aterramento;</w:t>
            </w:r>
          </w:p>
          <w:p w14:paraId="509EFA90" w14:textId="77777777" w:rsidR="003549D5" w:rsidRPr="008A31BA" w:rsidRDefault="003549D5" w:rsidP="003549D5">
            <w:pPr>
              <w:numPr>
                <w:ilvl w:val="0"/>
                <w:numId w:val="15"/>
              </w:numPr>
              <w:rPr>
                <w:rFonts w:ascii="Arial" w:hAnsi="Arial" w:cs="Arial"/>
                <w:sz w:val="20"/>
                <w:szCs w:val="20"/>
              </w:rPr>
            </w:pPr>
            <w:r w:rsidRPr="008A31BA">
              <w:rPr>
                <w:rFonts w:ascii="Arial" w:hAnsi="Arial" w:cs="Arial"/>
                <w:sz w:val="20"/>
                <w:szCs w:val="20"/>
              </w:rPr>
              <w:t>Verificar, corrigir e substituir quando necessário jumps na estrutura;</w:t>
            </w:r>
          </w:p>
          <w:p w14:paraId="7DFF51D5" w14:textId="77777777" w:rsidR="003549D5" w:rsidRPr="008A31BA" w:rsidRDefault="003549D5" w:rsidP="003549D5">
            <w:pPr>
              <w:numPr>
                <w:ilvl w:val="0"/>
                <w:numId w:val="15"/>
              </w:numPr>
              <w:rPr>
                <w:rFonts w:ascii="Arial" w:hAnsi="Arial" w:cs="Arial"/>
                <w:sz w:val="20"/>
                <w:szCs w:val="20"/>
              </w:rPr>
            </w:pPr>
            <w:r w:rsidRPr="008A31BA">
              <w:rPr>
                <w:rFonts w:ascii="Arial" w:hAnsi="Arial" w:cs="Arial"/>
                <w:sz w:val="20"/>
                <w:szCs w:val="20"/>
              </w:rPr>
              <w:t>Verificar, corrigir e substituir quando necessário jumps no piso técnico elevado;</w:t>
            </w:r>
          </w:p>
          <w:p w14:paraId="46F34B52" w14:textId="77777777" w:rsidR="003549D5" w:rsidRPr="008A31BA" w:rsidRDefault="003549D5" w:rsidP="003549D5">
            <w:pPr>
              <w:numPr>
                <w:ilvl w:val="0"/>
                <w:numId w:val="15"/>
              </w:numPr>
              <w:rPr>
                <w:rFonts w:ascii="Arial" w:hAnsi="Arial" w:cs="Arial"/>
                <w:sz w:val="20"/>
                <w:szCs w:val="20"/>
              </w:rPr>
            </w:pPr>
            <w:r w:rsidRPr="008A31BA">
              <w:rPr>
                <w:rFonts w:ascii="Arial" w:hAnsi="Arial" w:cs="Arial"/>
                <w:sz w:val="20"/>
                <w:szCs w:val="20"/>
              </w:rPr>
              <w:t>Verificar, corrigir e substituir quando necessário aterramento de equipamentos;</w:t>
            </w:r>
          </w:p>
          <w:p w14:paraId="7E9D54D6" w14:textId="77777777" w:rsidR="003549D5" w:rsidRPr="008A31BA" w:rsidRDefault="003549D5" w:rsidP="003549D5">
            <w:pPr>
              <w:numPr>
                <w:ilvl w:val="0"/>
                <w:numId w:val="15"/>
              </w:numPr>
              <w:rPr>
                <w:rFonts w:ascii="Arial" w:hAnsi="Arial" w:cs="Arial"/>
                <w:sz w:val="20"/>
                <w:szCs w:val="20"/>
              </w:rPr>
            </w:pPr>
            <w:r w:rsidRPr="008A31BA">
              <w:rPr>
                <w:rFonts w:ascii="Arial" w:hAnsi="Arial" w:cs="Arial"/>
                <w:sz w:val="20"/>
                <w:szCs w:val="20"/>
              </w:rPr>
              <w:t>Medir resistência de aterramento e realizar melhorias de acordo projeto.</w:t>
            </w:r>
          </w:p>
          <w:p w14:paraId="74CCA3F4"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69BABE8D"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27E2336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7F4B7390" w14:textId="77777777" w:rsidR="003549D5" w:rsidRPr="008A31BA" w:rsidRDefault="003549D5" w:rsidP="003549D5">
            <w:pPr>
              <w:rPr>
                <w:rFonts w:ascii="Arial" w:hAnsi="Arial" w:cs="Arial"/>
                <w:sz w:val="20"/>
                <w:szCs w:val="20"/>
              </w:rPr>
            </w:pPr>
            <w:r w:rsidRPr="008A31BA">
              <w:rPr>
                <w:rFonts w:ascii="Arial" w:hAnsi="Arial" w:cs="Arial"/>
                <w:b/>
                <w:bCs/>
                <w:sz w:val="20"/>
                <w:szCs w:val="20"/>
              </w:rPr>
              <w:t xml:space="preserve">2.3 </w:t>
            </w:r>
            <w:proofErr w:type="spellStart"/>
            <w:r w:rsidRPr="008A31BA">
              <w:rPr>
                <w:rFonts w:ascii="Arial" w:hAnsi="Arial" w:cs="Arial"/>
                <w:b/>
                <w:bCs/>
                <w:sz w:val="20"/>
                <w:szCs w:val="20"/>
              </w:rPr>
              <w:t>UPS’s</w:t>
            </w:r>
            <w:proofErr w:type="spellEnd"/>
          </w:p>
          <w:p w14:paraId="0C9D5C7E" w14:textId="77777777" w:rsidR="003549D5" w:rsidRPr="008A31BA" w:rsidRDefault="003549D5" w:rsidP="003549D5">
            <w:pPr>
              <w:numPr>
                <w:ilvl w:val="0"/>
                <w:numId w:val="16"/>
              </w:numPr>
              <w:rPr>
                <w:rFonts w:ascii="Arial" w:hAnsi="Arial" w:cs="Arial"/>
                <w:sz w:val="20"/>
                <w:szCs w:val="20"/>
              </w:rPr>
            </w:pPr>
            <w:r w:rsidRPr="008A31BA">
              <w:rPr>
                <w:rFonts w:ascii="Arial" w:hAnsi="Arial" w:cs="Arial"/>
                <w:sz w:val="20"/>
                <w:szCs w:val="20"/>
              </w:rPr>
              <w:t>Verificar todos os parâmetros elétricos;</w:t>
            </w:r>
          </w:p>
          <w:p w14:paraId="0BF206F2" w14:textId="77777777" w:rsidR="003549D5" w:rsidRPr="008A31BA" w:rsidRDefault="003549D5" w:rsidP="003549D5">
            <w:pPr>
              <w:numPr>
                <w:ilvl w:val="0"/>
                <w:numId w:val="16"/>
              </w:numPr>
              <w:rPr>
                <w:rFonts w:ascii="Arial" w:hAnsi="Arial" w:cs="Arial"/>
                <w:sz w:val="20"/>
                <w:szCs w:val="20"/>
              </w:rPr>
            </w:pPr>
            <w:r w:rsidRPr="008A31BA">
              <w:rPr>
                <w:rFonts w:ascii="Arial" w:hAnsi="Arial" w:cs="Arial"/>
                <w:sz w:val="20"/>
                <w:szCs w:val="20"/>
              </w:rPr>
              <w:lastRenderedPageBreak/>
              <w:t>Limpeza de placas e componentes;</w:t>
            </w:r>
          </w:p>
          <w:p w14:paraId="5F013C17" w14:textId="77777777" w:rsidR="003549D5" w:rsidRPr="008A31BA" w:rsidRDefault="003549D5" w:rsidP="003549D5">
            <w:pPr>
              <w:numPr>
                <w:ilvl w:val="0"/>
                <w:numId w:val="16"/>
              </w:numPr>
              <w:rPr>
                <w:rFonts w:ascii="Arial" w:hAnsi="Arial" w:cs="Arial"/>
                <w:sz w:val="20"/>
                <w:szCs w:val="20"/>
              </w:rPr>
            </w:pPr>
            <w:proofErr w:type="spellStart"/>
            <w:r w:rsidRPr="008A31BA">
              <w:rPr>
                <w:rFonts w:ascii="Arial" w:hAnsi="Arial" w:cs="Arial"/>
                <w:sz w:val="20"/>
                <w:szCs w:val="20"/>
              </w:rPr>
              <w:t>Reapertos</w:t>
            </w:r>
            <w:proofErr w:type="spellEnd"/>
            <w:r w:rsidRPr="008A31BA">
              <w:rPr>
                <w:rFonts w:ascii="Arial" w:hAnsi="Arial" w:cs="Arial"/>
                <w:sz w:val="20"/>
                <w:szCs w:val="20"/>
              </w:rPr>
              <w:t>, ajustes e calibrações;</w:t>
            </w:r>
          </w:p>
          <w:p w14:paraId="4D6B37D0" w14:textId="77777777" w:rsidR="003549D5" w:rsidRPr="008A31BA" w:rsidRDefault="003549D5" w:rsidP="003549D5">
            <w:pPr>
              <w:numPr>
                <w:ilvl w:val="0"/>
                <w:numId w:val="16"/>
              </w:numPr>
              <w:rPr>
                <w:rFonts w:ascii="Arial" w:hAnsi="Arial" w:cs="Arial"/>
                <w:sz w:val="20"/>
                <w:szCs w:val="20"/>
              </w:rPr>
            </w:pPr>
            <w:r w:rsidRPr="008A31BA">
              <w:rPr>
                <w:rFonts w:ascii="Arial" w:hAnsi="Arial" w:cs="Arial"/>
                <w:sz w:val="20"/>
                <w:szCs w:val="20"/>
              </w:rPr>
              <w:t>Verificar, corrigir e substituir quando necessário todos os módulos caso apresentem problemas, de acordo com recomendações do fabricante;</w:t>
            </w:r>
          </w:p>
          <w:p w14:paraId="25491143" w14:textId="77777777" w:rsidR="003549D5" w:rsidRPr="008A31BA" w:rsidRDefault="003549D5" w:rsidP="003549D5">
            <w:pPr>
              <w:numPr>
                <w:ilvl w:val="0"/>
                <w:numId w:val="16"/>
              </w:numPr>
              <w:rPr>
                <w:rFonts w:ascii="Arial" w:hAnsi="Arial" w:cs="Arial"/>
                <w:sz w:val="20"/>
                <w:szCs w:val="20"/>
              </w:rPr>
            </w:pPr>
            <w:r w:rsidRPr="008A31BA">
              <w:rPr>
                <w:rFonts w:ascii="Arial" w:hAnsi="Arial" w:cs="Arial"/>
                <w:sz w:val="20"/>
                <w:szCs w:val="20"/>
              </w:rPr>
              <w:t>Verificar todas as variáveis elétricas das baterias;</w:t>
            </w:r>
          </w:p>
          <w:p w14:paraId="7F2803FD"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3D2DFA25"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4</w:t>
            </w:r>
          </w:p>
        </w:tc>
      </w:tr>
      <w:tr w:rsidR="003549D5" w:rsidRPr="008A31BA" w14:paraId="0DD88A1D"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9AC9A17" w14:textId="77777777" w:rsidR="003549D5" w:rsidRPr="008A31BA" w:rsidRDefault="003549D5" w:rsidP="003549D5">
            <w:pPr>
              <w:rPr>
                <w:rFonts w:ascii="Arial" w:hAnsi="Arial" w:cs="Arial"/>
                <w:sz w:val="20"/>
                <w:szCs w:val="20"/>
              </w:rPr>
            </w:pPr>
            <w:r w:rsidRPr="008A31BA">
              <w:rPr>
                <w:rFonts w:ascii="Arial" w:hAnsi="Arial" w:cs="Arial"/>
                <w:b/>
                <w:bCs/>
                <w:sz w:val="20"/>
                <w:szCs w:val="20"/>
              </w:rPr>
              <w:t>2.4 Banco de Baterias</w:t>
            </w:r>
          </w:p>
          <w:p w14:paraId="1DA04577" w14:textId="77777777" w:rsidR="003549D5" w:rsidRPr="008A31BA" w:rsidRDefault="003549D5" w:rsidP="003549D5">
            <w:pPr>
              <w:numPr>
                <w:ilvl w:val="0"/>
                <w:numId w:val="17"/>
              </w:numPr>
              <w:rPr>
                <w:rFonts w:ascii="Arial" w:hAnsi="Arial" w:cs="Arial"/>
                <w:sz w:val="20"/>
                <w:szCs w:val="20"/>
              </w:rPr>
            </w:pPr>
            <w:r w:rsidRPr="008A31BA">
              <w:rPr>
                <w:rFonts w:ascii="Arial" w:hAnsi="Arial" w:cs="Arial"/>
                <w:sz w:val="20"/>
                <w:szCs w:val="20"/>
              </w:rPr>
              <w:t>Verificar todos os parâmetros elétricos;</w:t>
            </w:r>
          </w:p>
          <w:p w14:paraId="2895A94B" w14:textId="77777777" w:rsidR="003549D5" w:rsidRPr="008A31BA" w:rsidRDefault="003549D5" w:rsidP="003549D5">
            <w:pPr>
              <w:numPr>
                <w:ilvl w:val="0"/>
                <w:numId w:val="17"/>
              </w:numPr>
              <w:rPr>
                <w:rFonts w:ascii="Arial" w:hAnsi="Arial" w:cs="Arial"/>
                <w:sz w:val="20"/>
                <w:szCs w:val="20"/>
              </w:rPr>
            </w:pPr>
            <w:r w:rsidRPr="008A31BA">
              <w:rPr>
                <w:rFonts w:ascii="Arial" w:hAnsi="Arial" w:cs="Arial"/>
                <w:sz w:val="20"/>
                <w:szCs w:val="20"/>
              </w:rPr>
              <w:t>Limpeza de placas e componentes eletrônicos;</w:t>
            </w:r>
          </w:p>
          <w:p w14:paraId="108C6B87" w14:textId="77777777" w:rsidR="003549D5" w:rsidRPr="008A31BA" w:rsidRDefault="003549D5" w:rsidP="003549D5">
            <w:pPr>
              <w:numPr>
                <w:ilvl w:val="0"/>
                <w:numId w:val="17"/>
              </w:numPr>
              <w:rPr>
                <w:rFonts w:ascii="Arial" w:hAnsi="Arial" w:cs="Arial"/>
                <w:sz w:val="20"/>
                <w:szCs w:val="20"/>
              </w:rPr>
            </w:pPr>
            <w:proofErr w:type="spellStart"/>
            <w:r w:rsidRPr="008A31BA">
              <w:rPr>
                <w:rFonts w:ascii="Arial" w:hAnsi="Arial" w:cs="Arial"/>
                <w:sz w:val="20"/>
                <w:szCs w:val="20"/>
              </w:rPr>
              <w:t>Reapertos</w:t>
            </w:r>
            <w:proofErr w:type="spellEnd"/>
            <w:r w:rsidRPr="008A31BA">
              <w:rPr>
                <w:rFonts w:ascii="Arial" w:hAnsi="Arial" w:cs="Arial"/>
                <w:sz w:val="20"/>
                <w:szCs w:val="20"/>
              </w:rPr>
              <w:t xml:space="preserve"> ajustes;</w:t>
            </w:r>
          </w:p>
          <w:p w14:paraId="7605E63E" w14:textId="77777777" w:rsidR="003549D5" w:rsidRPr="008A31BA" w:rsidRDefault="003549D5" w:rsidP="003549D5">
            <w:pPr>
              <w:numPr>
                <w:ilvl w:val="0"/>
                <w:numId w:val="17"/>
              </w:numPr>
              <w:rPr>
                <w:rFonts w:ascii="Arial" w:hAnsi="Arial" w:cs="Arial"/>
                <w:sz w:val="20"/>
                <w:szCs w:val="20"/>
              </w:rPr>
            </w:pPr>
            <w:r w:rsidRPr="008A31BA">
              <w:rPr>
                <w:rFonts w:ascii="Arial" w:hAnsi="Arial" w:cs="Arial"/>
                <w:sz w:val="20"/>
                <w:szCs w:val="20"/>
              </w:rPr>
              <w:t>Verificar, reparar todas as baterias caso apresentem problemas;</w:t>
            </w:r>
          </w:p>
          <w:p w14:paraId="5B5ECE4F"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5F1D9B38"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0324B064"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2CE12443" w14:textId="77777777" w:rsidR="003549D5" w:rsidRPr="008A31BA" w:rsidRDefault="003549D5" w:rsidP="003549D5">
            <w:pPr>
              <w:rPr>
                <w:rFonts w:ascii="Arial" w:hAnsi="Arial" w:cs="Arial"/>
                <w:sz w:val="20"/>
                <w:szCs w:val="20"/>
              </w:rPr>
            </w:pPr>
            <w:r w:rsidRPr="008A31BA">
              <w:rPr>
                <w:rFonts w:ascii="Arial" w:hAnsi="Arial" w:cs="Arial"/>
                <w:b/>
                <w:bCs/>
                <w:sz w:val="20"/>
                <w:szCs w:val="20"/>
              </w:rPr>
              <w:t>2.5 Grupos Geradores:</w:t>
            </w:r>
          </w:p>
          <w:p w14:paraId="5438DD34"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Testes de funcionamento do grupo gerador, por pelo menos 15 minutos cada;</w:t>
            </w:r>
          </w:p>
          <w:p w14:paraId="248AFCF1"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Verificação e Trocas de filtros, caso necessário;</w:t>
            </w:r>
          </w:p>
          <w:p w14:paraId="0316765B"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Verificação e Trocas de lubrificantes, caso necessário;</w:t>
            </w:r>
          </w:p>
          <w:p w14:paraId="0FC73B82"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Verificação e Trocas de Correias e mangotes, caso necessário;</w:t>
            </w:r>
          </w:p>
          <w:p w14:paraId="6942916A"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Verificação e reparos dos componentes internos que apresentarem defeitos de funcionamento.</w:t>
            </w:r>
          </w:p>
          <w:p w14:paraId="39D18047" w14:textId="77777777" w:rsidR="003549D5" w:rsidRPr="008A31BA" w:rsidRDefault="003549D5" w:rsidP="003549D5">
            <w:pPr>
              <w:numPr>
                <w:ilvl w:val="0"/>
                <w:numId w:val="18"/>
              </w:numPr>
              <w:rPr>
                <w:rFonts w:ascii="Arial" w:hAnsi="Arial" w:cs="Arial"/>
                <w:sz w:val="20"/>
                <w:szCs w:val="20"/>
              </w:rPr>
            </w:pPr>
            <w:r w:rsidRPr="008A31BA">
              <w:rPr>
                <w:rFonts w:ascii="Arial" w:hAnsi="Arial" w:cs="Arial"/>
                <w:sz w:val="20"/>
                <w:szCs w:val="20"/>
              </w:rPr>
              <w:t>Verificação do nível de combustível (diesel) dos geradores;</w:t>
            </w:r>
          </w:p>
          <w:p w14:paraId="3532E56E"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7C988B4B"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12</w:t>
            </w:r>
          </w:p>
        </w:tc>
      </w:tr>
      <w:tr w:rsidR="003549D5" w:rsidRPr="008A31BA" w14:paraId="4E84434D"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B579183" w14:textId="77777777" w:rsidR="003549D5" w:rsidRPr="008A31BA" w:rsidRDefault="003549D5" w:rsidP="003549D5">
            <w:pPr>
              <w:rPr>
                <w:rFonts w:ascii="Arial" w:hAnsi="Arial" w:cs="Arial"/>
                <w:sz w:val="20"/>
                <w:szCs w:val="20"/>
              </w:rPr>
            </w:pPr>
            <w:r w:rsidRPr="008A31BA">
              <w:rPr>
                <w:rFonts w:ascii="Arial" w:hAnsi="Arial" w:cs="Arial"/>
                <w:b/>
                <w:bCs/>
                <w:sz w:val="20"/>
                <w:szCs w:val="20"/>
              </w:rPr>
              <w:t>2.6 Sistema de Iluminação geral e de emergência:</w:t>
            </w:r>
          </w:p>
          <w:p w14:paraId="19763BFD" w14:textId="77777777" w:rsidR="003549D5" w:rsidRPr="008A31BA" w:rsidRDefault="003549D5" w:rsidP="003549D5">
            <w:pPr>
              <w:numPr>
                <w:ilvl w:val="0"/>
                <w:numId w:val="19"/>
              </w:numPr>
              <w:rPr>
                <w:rFonts w:ascii="Arial" w:hAnsi="Arial" w:cs="Arial"/>
                <w:sz w:val="20"/>
                <w:szCs w:val="20"/>
              </w:rPr>
            </w:pPr>
            <w:r w:rsidRPr="008A31BA">
              <w:rPr>
                <w:rFonts w:ascii="Arial" w:hAnsi="Arial" w:cs="Arial"/>
                <w:sz w:val="20"/>
                <w:szCs w:val="20"/>
              </w:rPr>
              <w:t>Troca de lâmpadas queimadas ou com defeito;</w:t>
            </w:r>
          </w:p>
          <w:p w14:paraId="67E813E0" w14:textId="77777777" w:rsidR="003549D5" w:rsidRPr="008A31BA" w:rsidRDefault="003549D5" w:rsidP="003549D5">
            <w:pPr>
              <w:numPr>
                <w:ilvl w:val="0"/>
                <w:numId w:val="19"/>
              </w:numPr>
              <w:rPr>
                <w:rFonts w:ascii="Arial" w:hAnsi="Arial" w:cs="Arial"/>
                <w:sz w:val="20"/>
                <w:szCs w:val="20"/>
              </w:rPr>
            </w:pPr>
            <w:r w:rsidRPr="008A31BA">
              <w:rPr>
                <w:rFonts w:ascii="Arial" w:hAnsi="Arial" w:cs="Arial"/>
                <w:sz w:val="20"/>
                <w:szCs w:val="20"/>
              </w:rPr>
              <w:t>Troca de reatores danificados;</w:t>
            </w:r>
          </w:p>
          <w:p w14:paraId="4D4F76B4" w14:textId="77777777" w:rsidR="003549D5" w:rsidRPr="008A31BA" w:rsidRDefault="003549D5" w:rsidP="003549D5">
            <w:pPr>
              <w:numPr>
                <w:ilvl w:val="0"/>
                <w:numId w:val="19"/>
              </w:numPr>
              <w:rPr>
                <w:rFonts w:ascii="Arial" w:hAnsi="Arial" w:cs="Arial"/>
                <w:sz w:val="20"/>
                <w:szCs w:val="20"/>
              </w:rPr>
            </w:pPr>
            <w:r w:rsidRPr="008A31BA">
              <w:rPr>
                <w:rFonts w:ascii="Arial" w:hAnsi="Arial" w:cs="Arial"/>
                <w:sz w:val="20"/>
                <w:szCs w:val="20"/>
              </w:rPr>
              <w:t>Troca de módulo de bateria das luminárias de emergência (quando for o caso);</w:t>
            </w:r>
          </w:p>
          <w:p w14:paraId="7C89BAAB" w14:textId="77777777" w:rsidR="003549D5" w:rsidRPr="008A31BA" w:rsidRDefault="003549D5" w:rsidP="003549D5">
            <w:pPr>
              <w:numPr>
                <w:ilvl w:val="0"/>
                <w:numId w:val="19"/>
              </w:numPr>
              <w:rPr>
                <w:rFonts w:ascii="Arial" w:hAnsi="Arial" w:cs="Arial"/>
                <w:sz w:val="20"/>
                <w:szCs w:val="20"/>
              </w:rPr>
            </w:pPr>
            <w:r w:rsidRPr="008A31BA">
              <w:rPr>
                <w:rFonts w:ascii="Arial" w:hAnsi="Arial" w:cs="Arial"/>
                <w:sz w:val="20"/>
                <w:szCs w:val="20"/>
              </w:rPr>
              <w:t>Troca de iluminação Led onde for necessário.</w:t>
            </w:r>
          </w:p>
          <w:p w14:paraId="4ACB25CF"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mês.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6E76616B"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12</w:t>
            </w:r>
          </w:p>
        </w:tc>
      </w:tr>
      <w:tr w:rsidR="003549D5" w:rsidRPr="008A31BA" w14:paraId="17BCA8F7"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5A710A94" w14:textId="77777777" w:rsidR="003549D5" w:rsidRPr="008A31BA" w:rsidRDefault="003549D5" w:rsidP="003549D5">
            <w:pPr>
              <w:rPr>
                <w:rFonts w:ascii="Arial" w:hAnsi="Arial" w:cs="Arial"/>
                <w:sz w:val="20"/>
                <w:szCs w:val="20"/>
              </w:rPr>
            </w:pPr>
            <w:r w:rsidRPr="008A31BA">
              <w:rPr>
                <w:rFonts w:ascii="Arial" w:hAnsi="Arial" w:cs="Arial"/>
                <w:b/>
                <w:bCs/>
                <w:sz w:val="20"/>
                <w:szCs w:val="20"/>
              </w:rPr>
              <w:t>3. Subsistema de Climatização</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3DAFAE40"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6CFBCD5A"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22591033" w14:textId="77777777" w:rsidR="003549D5" w:rsidRPr="008A31BA" w:rsidRDefault="003549D5" w:rsidP="003549D5">
            <w:pPr>
              <w:rPr>
                <w:rFonts w:ascii="Arial" w:hAnsi="Arial" w:cs="Arial"/>
                <w:sz w:val="20"/>
                <w:szCs w:val="20"/>
              </w:rPr>
            </w:pPr>
            <w:r w:rsidRPr="008A31BA">
              <w:rPr>
                <w:rFonts w:ascii="Arial" w:hAnsi="Arial" w:cs="Arial"/>
                <w:b/>
                <w:bCs/>
                <w:sz w:val="20"/>
                <w:szCs w:val="20"/>
              </w:rPr>
              <w:t>3.1 Troca de Filtros de Ar:</w:t>
            </w:r>
          </w:p>
          <w:p w14:paraId="4DCF4C1E" w14:textId="77777777" w:rsidR="003549D5" w:rsidRPr="008A31BA" w:rsidRDefault="003549D5" w:rsidP="003549D5">
            <w:pPr>
              <w:numPr>
                <w:ilvl w:val="0"/>
                <w:numId w:val="20"/>
              </w:numPr>
              <w:rPr>
                <w:rFonts w:ascii="Arial" w:hAnsi="Arial" w:cs="Arial"/>
                <w:sz w:val="20"/>
                <w:szCs w:val="20"/>
              </w:rPr>
            </w:pPr>
            <w:r w:rsidRPr="008A31BA">
              <w:rPr>
                <w:rFonts w:ascii="Arial" w:hAnsi="Arial" w:cs="Arial"/>
                <w:sz w:val="20"/>
                <w:szCs w:val="20"/>
              </w:rPr>
              <w:t>Verificação e troca de filtro de ar por cada máquina instalada, caso necessário;</w:t>
            </w:r>
          </w:p>
          <w:p w14:paraId="24A801B4"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lastRenderedPageBreak/>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5C5611F5"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4</w:t>
            </w:r>
          </w:p>
        </w:tc>
      </w:tr>
      <w:tr w:rsidR="003549D5" w:rsidRPr="008A31BA" w14:paraId="7CB8BAA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9BCB2E9" w14:textId="77777777" w:rsidR="003549D5" w:rsidRPr="008A31BA" w:rsidRDefault="003549D5" w:rsidP="003549D5">
            <w:pPr>
              <w:rPr>
                <w:rFonts w:ascii="Arial" w:hAnsi="Arial" w:cs="Arial"/>
                <w:sz w:val="20"/>
                <w:szCs w:val="20"/>
              </w:rPr>
            </w:pPr>
            <w:r w:rsidRPr="008A31BA">
              <w:rPr>
                <w:rFonts w:ascii="Arial" w:hAnsi="Arial" w:cs="Arial"/>
                <w:b/>
                <w:bCs/>
                <w:sz w:val="20"/>
                <w:szCs w:val="20"/>
              </w:rPr>
              <w:t xml:space="preserve">3.2 Circuito </w:t>
            </w:r>
            <w:proofErr w:type="spellStart"/>
            <w:r w:rsidRPr="008A31BA">
              <w:rPr>
                <w:rFonts w:ascii="Arial" w:hAnsi="Arial" w:cs="Arial"/>
                <w:b/>
                <w:bCs/>
                <w:sz w:val="20"/>
                <w:szCs w:val="20"/>
              </w:rPr>
              <w:t>Frigorígeno</w:t>
            </w:r>
            <w:proofErr w:type="spellEnd"/>
            <w:r w:rsidRPr="008A31BA">
              <w:rPr>
                <w:rFonts w:ascii="Arial" w:hAnsi="Arial" w:cs="Arial"/>
                <w:b/>
                <w:bCs/>
                <w:sz w:val="20"/>
                <w:szCs w:val="20"/>
              </w:rPr>
              <w:t>:</w:t>
            </w:r>
          </w:p>
          <w:p w14:paraId="67286AA9"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Medir, corrigir pressão alta do compressor;</w:t>
            </w:r>
          </w:p>
          <w:p w14:paraId="1490C351"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Medir, corrigir pressão baixa do compressor;</w:t>
            </w:r>
          </w:p>
          <w:p w14:paraId="10A1BFD0"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 xml:space="preserve">Aferir set pressão </w:t>
            </w:r>
            <w:proofErr w:type="spellStart"/>
            <w:r w:rsidRPr="008A31BA">
              <w:rPr>
                <w:rFonts w:ascii="Arial" w:hAnsi="Arial" w:cs="Arial"/>
                <w:sz w:val="20"/>
                <w:szCs w:val="20"/>
              </w:rPr>
              <w:t>máx</w:t>
            </w:r>
            <w:proofErr w:type="spellEnd"/>
            <w:r w:rsidRPr="008A31BA">
              <w:rPr>
                <w:rFonts w:ascii="Arial" w:hAnsi="Arial" w:cs="Arial"/>
                <w:sz w:val="20"/>
                <w:szCs w:val="20"/>
              </w:rPr>
              <w:t xml:space="preserve"> e </w:t>
            </w:r>
            <w:proofErr w:type="spellStart"/>
            <w:r w:rsidRPr="008A31BA">
              <w:rPr>
                <w:rFonts w:ascii="Arial" w:hAnsi="Arial" w:cs="Arial"/>
                <w:sz w:val="20"/>
                <w:szCs w:val="20"/>
              </w:rPr>
              <w:t>mín</w:t>
            </w:r>
            <w:proofErr w:type="spellEnd"/>
            <w:r w:rsidRPr="008A31BA">
              <w:rPr>
                <w:rFonts w:ascii="Arial" w:hAnsi="Arial" w:cs="Arial"/>
                <w:sz w:val="20"/>
                <w:szCs w:val="20"/>
              </w:rPr>
              <w:t xml:space="preserve"> do pressostato;</w:t>
            </w:r>
          </w:p>
          <w:p w14:paraId="284849AF"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o pressostato;</w:t>
            </w:r>
          </w:p>
          <w:p w14:paraId="783F7E1C"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completar ou substituir óleo do compressor;</w:t>
            </w:r>
          </w:p>
          <w:p w14:paraId="36D5F993"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Medir, corrigir corrente do motor do compressor;</w:t>
            </w:r>
          </w:p>
          <w:p w14:paraId="49D44A8D"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Medir, corrigir tensão do motor do compressor;</w:t>
            </w:r>
          </w:p>
          <w:p w14:paraId="703CEE5E"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a resistência do cárter do compressor;</w:t>
            </w:r>
          </w:p>
          <w:p w14:paraId="6C91829C"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Medir, corrigir pressão diferencial do filtro secador de   gás refrigerante;</w:t>
            </w:r>
          </w:p>
          <w:p w14:paraId="254C7B42"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o filtro secador de gás refrigerante;</w:t>
            </w:r>
          </w:p>
          <w:p w14:paraId="02214BB4"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a válvula de expansão;</w:t>
            </w:r>
          </w:p>
          <w:p w14:paraId="5261D8C2"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a válvula solenoide;</w:t>
            </w:r>
          </w:p>
          <w:p w14:paraId="0EC5764E"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o visor de líquido;</w:t>
            </w:r>
          </w:p>
          <w:p w14:paraId="48584110"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vazamentos de gás refrigerante;</w:t>
            </w:r>
          </w:p>
          <w:p w14:paraId="7CC4DB86"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Carga e recarga de gás refrigerante;</w:t>
            </w:r>
          </w:p>
          <w:p w14:paraId="2726A648"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Descarte dos gases contaminados atendendo normas ambientais;</w:t>
            </w:r>
          </w:p>
          <w:p w14:paraId="10C5E2B7"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pontos de vazamento de óleo;</w:t>
            </w:r>
          </w:p>
          <w:p w14:paraId="12972FB2"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Verificar, corrigir e substituir quando necessário os instrumentos de controle e segurança do equipamento;</w:t>
            </w:r>
          </w:p>
          <w:p w14:paraId="4D0D6F65"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Limpeza externa do equipamento;</w:t>
            </w:r>
          </w:p>
          <w:p w14:paraId="17774438" w14:textId="77777777" w:rsidR="003549D5" w:rsidRPr="008A31BA" w:rsidRDefault="003549D5" w:rsidP="003549D5">
            <w:pPr>
              <w:numPr>
                <w:ilvl w:val="0"/>
                <w:numId w:val="21"/>
              </w:numPr>
              <w:rPr>
                <w:rFonts w:ascii="Arial" w:hAnsi="Arial" w:cs="Arial"/>
                <w:sz w:val="20"/>
                <w:szCs w:val="20"/>
              </w:rPr>
            </w:pPr>
            <w:r w:rsidRPr="008A31BA">
              <w:rPr>
                <w:rFonts w:ascii="Arial" w:hAnsi="Arial" w:cs="Arial"/>
                <w:sz w:val="20"/>
                <w:szCs w:val="20"/>
              </w:rPr>
              <w:t>Limpeza interna do equipamento em caso de contaminação do sistema;</w:t>
            </w:r>
          </w:p>
          <w:p w14:paraId="5580D99B"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B28F12A"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r w:rsidR="003549D5" w:rsidRPr="008A31BA" w14:paraId="2CCE2E2B"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756FF0B" w14:textId="77777777" w:rsidR="003549D5" w:rsidRPr="008A31BA" w:rsidRDefault="003549D5" w:rsidP="003549D5">
            <w:pPr>
              <w:rPr>
                <w:rFonts w:ascii="Arial" w:hAnsi="Arial" w:cs="Arial"/>
                <w:sz w:val="20"/>
                <w:szCs w:val="20"/>
              </w:rPr>
            </w:pPr>
            <w:r w:rsidRPr="008A31BA">
              <w:rPr>
                <w:rFonts w:ascii="Arial" w:hAnsi="Arial" w:cs="Arial"/>
                <w:b/>
                <w:bCs/>
                <w:sz w:val="20"/>
                <w:szCs w:val="20"/>
              </w:rPr>
              <w:t>3.3 Compressores:</w:t>
            </w:r>
          </w:p>
          <w:p w14:paraId="7F82F533" w14:textId="77777777" w:rsidR="003549D5" w:rsidRPr="008A31BA" w:rsidRDefault="003549D5" w:rsidP="003549D5">
            <w:pPr>
              <w:numPr>
                <w:ilvl w:val="0"/>
                <w:numId w:val="22"/>
              </w:numPr>
              <w:rPr>
                <w:rFonts w:ascii="Arial" w:hAnsi="Arial" w:cs="Arial"/>
                <w:sz w:val="20"/>
                <w:szCs w:val="20"/>
              </w:rPr>
            </w:pPr>
            <w:r w:rsidRPr="008A31BA">
              <w:rPr>
                <w:rFonts w:ascii="Arial" w:hAnsi="Arial" w:cs="Arial"/>
                <w:sz w:val="20"/>
                <w:szCs w:val="20"/>
              </w:rPr>
              <w:t>Verificar, corrigir e substituir os compressores (caso necessário);</w:t>
            </w:r>
          </w:p>
          <w:p w14:paraId="5E05AC2C"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1AAAFD90"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r w:rsidR="003549D5" w:rsidRPr="008A31BA" w14:paraId="4AEBB4D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02D3834E" w14:textId="77777777" w:rsidR="003549D5" w:rsidRPr="008A31BA" w:rsidRDefault="003549D5" w:rsidP="003549D5">
            <w:pPr>
              <w:rPr>
                <w:rFonts w:ascii="Arial" w:hAnsi="Arial" w:cs="Arial"/>
                <w:sz w:val="20"/>
                <w:szCs w:val="20"/>
              </w:rPr>
            </w:pPr>
            <w:proofErr w:type="gramStart"/>
            <w:r w:rsidRPr="008A31BA">
              <w:rPr>
                <w:rFonts w:ascii="Arial" w:hAnsi="Arial" w:cs="Arial"/>
                <w:b/>
                <w:bCs/>
                <w:sz w:val="20"/>
                <w:szCs w:val="20"/>
              </w:rPr>
              <w:t>3.4  Check</w:t>
            </w:r>
            <w:proofErr w:type="gramEnd"/>
            <w:r w:rsidRPr="008A31BA">
              <w:rPr>
                <w:rFonts w:ascii="Arial" w:hAnsi="Arial" w:cs="Arial"/>
                <w:b/>
                <w:bCs/>
                <w:sz w:val="20"/>
                <w:szCs w:val="20"/>
              </w:rPr>
              <w:t>-up preventivo e Lavagem do condensador:</w:t>
            </w:r>
          </w:p>
          <w:p w14:paraId="0761089A"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Limpeza e lavagem do condensador;</w:t>
            </w:r>
          </w:p>
          <w:p w14:paraId="3093B771"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Limpeza do ventilador;</w:t>
            </w:r>
          </w:p>
          <w:p w14:paraId="2DF13D10"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lastRenderedPageBreak/>
              <w:t>Medir, corrigir tensão do motor do ventilador;</w:t>
            </w:r>
          </w:p>
          <w:p w14:paraId="1AC0634C"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Medir, corrigir corrente do motor do ventilador;</w:t>
            </w:r>
          </w:p>
          <w:p w14:paraId="61AE1996"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Medir, corrigir temperatura de entrada;</w:t>
            </w:r>
          </w:p>
          <w:p w14:paraId="6F186FCF"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Medir, corrigir temperatura de saída;</w:t>
            </w:r>
          </w:p>
          <w:p w14:paraId="17865854"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Verificar, corrigir e substituir quando necessário o termostato;</w:t>
            </w:r>
          </w:p>
          <w:p w14:paraId="17F7595F" w14:textId="77777777" w:rsidR="003549D5" w:rsidRPr="008A31BA" w:rsidRDefault="003549D5" w:rsidP="003549D5">
            <w:pPr>
              <w:numPr>
                <w:ilvl w:val="0"/>
                <w:numId w:val="23"/>
              </w:numPr>
              <w:rPr>
                <w:rFonts w:ascii="Arial" w:hAnsi="Arial" w:cs="Arial"/>
                <w:sz w:val="20"/>
                <w:szCs w:val="20"/>
              </w:rPr>
            </w:pPr>
            <w:r w:rsidRPr="008A31BA">
              <w:rPr>
                <w:rFonts w:ascii="Arial" w:hAnsi="Arial" w:cs="Arial"/>
                <w:sz w:val="20"/>
                <w:szCs w:val="20"/>
              </w:rPr>
              <w:t>Aferir set temperatura mín. e máx. termostato.</w:t>
            </w:r>
          </w:p>
          <w:p w14:paraId="072C5699"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4B02F131"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6</w:t>
            </w:r>
          </w:p>
        </w:tc>
      </w:tr>
      <w:tr w:rsidR="003549D5" w:rsidRPr="008A31BA" w14:paraId="46B0B940"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37001FF7" w14:textId="77777777" w:rsidR="003549D5" w:rsidRPr="008A31BA" w:rsidRDefault="003549D5" w:rsidP="003549D5">
            <w:pPr>
              <w:rPr>
                <w:rFonts w:ascii="Arial" w:hAnsi="Arial" w:cs="Arial"/>
                <w:sz w:val="20"/>
                <w:szCs w:val="20"/>
              </w:rPr>
            </w:pPr>
            <w:r w:rsidRPr="008A31BA">
              <w:rPr>
                <w:rFonts w:ascii="Arial" w:hAnsi="Arial" w:cs="Arial"/>
                <w:b/>
                <w:bCs/>
                <w:sz w:val="20"/>
                <w:szCs w:val="20"/>
              </w:rPr>
              <w:t>4. Subsistema de Detecção e Combate a Incêndio da Solução</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1AD70A3E"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1D8D15E9"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7539207" w14:textId="77777777" w:rsidR="003549D5" w:rsidRPr="008A31BA" w:rsidRDefault="003549D5" w:rsidP="003549D5">
            <w:pPr>
              <w:rPr>
                <w:rFonts w:ascii="Arial" w:hAnsi="Arial" w:cs="Arial"/>
                <w:sz w:val="20"/>
                <w:szCs w:val="20"/>
              </w:rPr>
            </w:pPr>
            <w:r w:rsidRPr="008A31BA">
              <w:rPr>
                <w:rFonts w:ascii="Arial" w:hAnsi="Arial" w:cs="Arial"/>
                <w:b/>
                <w:bCs/>
                <w:sz w:val="20"/>
                <w:szCs w:val="20"/>
              </w:rPr>
              <w:t>4.1 Sistema de Detecção Precoce de Incêndio – Stratos:</w:t>
            </w:r>
          </w:p>
          <w:p w14:paraId="6C15EFEE" w14:textId="77777777" w:rsidR="003549D5" w:rsidRPr="008A31BA" w:rsidRDefault="003549D5" w:rsidP="003549D5">
            <w:pPr>
              <w:numPr>
                <w:ilvl w:val="0"/>
                <w:numId w:val="24"/>
              </w:numPr>
              <w:rPr>
                <w:rFonts w:ascii="Arial" w:hAnsi="Arial" w:cs="Arial"/>
                <w:sz w:val="20"/>
                <w:szCs w:val="20"/>
              </w:rPr>
            </w:pPr>
            <w:r w:rsidRPr="008A31BA">
              <w:rPr>
                <w:rFonts w:ascii="Arial" w:hAnsi="Arial" w:cs="Arial"/>
                <w:sz w:val="20"/>
                <w:szCs w:val="20"/>
              </w:rPr>
              <w:t>Verificar, reparar ou substituir log de alarmes;</w:t>
            </w:r>
          </w:p>
          <w:p w14:paraId="20A2720D" w14:textId="77777777" w:rsidR="003549D5" w:rsidRPr="008A31BA" w:rsidRDefault="003549D5" w:rsidP="003549D5">
            <w:pPr>
              <w:numPr>
                <w:ilvl w:val="0"/>
                <w:numId w:val="24"/>
              </w:numPr>
              <w:rPr>
                <w:rFonts w:ascii="Arial" w:hAnsi="Arial" w:cs="Arial"/>
                <w:sz w:val="20"/>
                <w:szCs w:val="20"/>
              </w:rPr>
            </w:pPr>
            <w:r w:rsidRPr="008A31BA">
              <w:rPr>
                <w:rFonts w:ascii="Arial" w:hAnsi="Arial" w:cs="Arial"/>
                <w:sz w:val="20"/>
                <w:szCs w:val="20"/>
              </w:rPr>
              <w:t>Verificar, reparar ou substituir parâmetros de configuração;</w:t>
            </w:r>
          </w:p>
          <w:p w14:paraId="12FE287A" w14:textId="77777777" w:rsidR="003549D5" w:rsidRPr="008A31BA" w:rsidRDefault="003549D5" w:rsidP="003549D5">
            <w:pPr>
              <w:numPr>
                <w:ilvl w:val="0"/>
                <w:numId w:val="24"/>
              </w:numPr>
              <w:rPr>
                <w:rFonts w:ascii="Arial" w:hAnsi="Arial" w:cs="Arial"/>
                <w:sz w:val="20"/>
                <w:szCs w:val="20"/>
              </w:rPr>
            </w:pPr>
            <w:r w:rsidRPr="008A31BA">
              <w:rPr>
                <w:rFonts w:ascii="Arial" w:hAnsi="Arial" w:cs="Arial"/>
                <w:sz w:val="20"/>
                <w:szCs w:val="20"/>
              </w:rPr>
              <w:t>Verificar, corrigir e substituir quando necessário campainhas de alarme;</w:t>
            </w:r>
          </w:p>
          <w:p w14:paraId="3B639C4C" w14:textId="77777777" w:rsidR="003549D5" w:rsidRPr="008A31BA" w:rsidRDefault="003549D5" w:rsidP="003549D5">
            <w:pPr>
              <w:numPr>
                <w:ilvl w:val="0"/>
                <w:numId w:val="24"/>
              </w:numPr>
              <w:rPr>
                <w:rFonts w:ascii="Arial" w:hAnsi="Arial" w:cs="Arial"/>
                <w:sz w:val="20"/>
                <w:szCs w:val="20"/>
              </w:rPr>
            </w:pPr>
            <w:r w:rsidRPr="008A31BA">
              <w:rPr>
                <w:rFonts w:ascii="Arial" w:hAnsi="Arial" w:cs="Arial"/>
                <w:sz w:val="20"/>
                <w:szCs w:val="20"/>
              </w:rPr>
              <w:t>Verificar, corrigir e substituir quando necessário tubulações, orifícios, suportes;</w:t>
            </w:r>
          </w:p>
          <w:p w14:paraId="776FF07D" w14:textId="77777777" w:rsidR="003549D5" w:rsidRPr="008A31BA" w:rsidRDefault="003549D5" w:rsidP="003549D5">
            <w:pPr>
              <w:numPr>
                <w:ilvl w:val="0"/>
                <w:numId w:val="24"/>
              </w:numPr>
              <w:rPr>
                <w:rFonts w:ascii="Arial" w:hAnsi="Arial" w:cs="Arial"/>
                <w:sz w:val="20"/>
                <w:szCs w:val="20"/>
              </w:rPr>
            </w:pPr>
            <w:r w:rsidRPr="008A31BA">
              <w:rPr>
                <w:rFonts w:ascii="Arial" w:hAnsi="Arial" w:cs="Arial"/>
                <w:sz w:val="20"/>
                <w:szCs w:val="20"/>
              </w:rPr>
              <w:t>Verificar, corrigir e substituir quando necessário filtro (s) de ar.</w:t>
            </w:r>
          </w:p>
          <w:p w14:paraId="1C69E64C"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25B4A0E4"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6B3D3695"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141E19AE" w14:textId="77777777" w:rsidR="003549D5" w:rsidRPr="008A31BA" w:rsidRDefault="003549D5" w:rsidP="003549D5">
            <w:pPr>
              <w:rPr>
                <w:rFonts w:ascii="Arial" w:hAnsi="Arial" w:cs="Arial"/>
                <w:sz w:val="20"/>
                <w:szCs w:val="20"/>
              </w:rPr>
            </w:pPr>
            <w:r w:rsidRPr="008A31BA">
              <w:rPr>
                <w:rFonts w:ascii="Arial" w:hAnsi="Arial" w:cs="Arial"/>
                <w:b/>
                <w:bCs/>
                <w:sz w:val="20"/>
                <w:szCs w:val="20"/>
              </w:rPr>
              <w:t>4.2 Sistema de Combate ao Incêndio com Gás FM-200:</w:t>
            </w:r>
          </w:p>
          <w:p w14:paraId="61CBD2FE"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pressão do (s) recipiente(s);</w:t>
            </w:r>
          </w:p>
          <w:p w14:paraId="636A4F9C"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data de teste hidrostático do(s) recipiente (s);</w:t>
            </w:r>
          </w:p>
          <w:p w14:paraId="007CFEC0"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Realizar o teste hidrostático do (s) recipiente(s);</w:t>
            </w:r>
          </w:p>
          <w:p w14:paraId="5645AE84"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e substituir quando necessário apoio do(s) recipiente (s);</w:t>
            </w:r>
          </w:p>
          <w:p w14:paraId="4A44E295"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e substituir quando necessário o(s) recipiente(s);</w:t>
            </w:r>
          </w:p>
          <w:p w14:paraId="4FB55142"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 xml:space="preserve">Verificar, corrigir intertravamento com sistemas Stratos e Detecção </w:t>
            </w:r>
            <w:proofErr w:type="gramStart"/>
            <w:r w:rsidRPr="008A31BA">
              <w:rPr>
                <w:rFonts w:ascii="Arial" w:hAnsi="Arial" w:cs="Arial"/>
                <w:sz w:val="20"/>
                <w:szCs w:val="20"/>
              </w:rPr>
              <w:t>Convencional ;</w:t>
            </w:r>
            <w:proofErr w:type="gramEnd"/>
          </w:p>
          <w:p w14:paraId="79FB36BA"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funcionamento de alarmes;</w:t>
            </w:r>
          </w:p>
          <w:p w14:paraId="356F7109"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e substituir quando necessário a (s) válvula (s) solenoide (s);</w:t>
            </w:r>
          </w:p>
          <w:p w14:paraId="0F503CAA"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e substituir quando necessário tubulações de descarga e suportes;</w:t>
            </w:r>
          </w:p>
          <w:p w14:paraId="143409CC" w14:textId="77777777" w:rsidR="003549D5" w:rsidRPr="008A31BA" w:rsidRDefault="003549D5" w:rsidP="003549D5">
            <w:pPr>
              <w:numPr>
                <w:ilvl w:val="0"/>
                <w:numId w:val="25"/>
              </w:numPr>
              <w:rPr>
                <w:rFonts w:ascii="Arial" w:hAnsi="Arial" w:cs="Arial"/>
                <w:sz w:val="20"/>
                <w:szCs w:val="20"/>
              </w:rPr>
            </w:pPr>
            <w:r w:rsidRPr="008A31BA">
              <w:rPr>
                <w:rFonts w:ascii="Arial" w:hAnsi="Arial" w:cs="Arial"/>
                <w:sz w:val="20"/>
                <w:szCs w:val="20"/>
              </w:rPr>
              <w:t>Verificar, corrigir e substituir quando necessário bicos difusores de gás.</w:t>
            </w:r>
          </w:p>
          <w:p w14:paraId="2B6887E4"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6431F2D1"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1B81CA97"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5F9183E0" w14:textId="77777777" w:rsidR="003549D5" w:rsidRPr="008A31BA" w:rsidRDefault="003549D5" w:rsidP="003549D5">
            <w:pPr>
              <w:rPr>
                <w:rFonts w:ascii="Arial" w:hAnsi="Arial" w:cs="Arial"/>
                <w:sz w:val="20"/>
                <w:szCs w:val="20"/>
              </w:rPr>
            </w:pPr>
            <w:r w:rsidRPr="008A31BA">
              <w:rPr>
                <w:rFonts w:ascii="Arial" w:hAnsi="Arial" w:cs="Arial"/>
                <w:b/>
                <w:bCs/>
                <w:sz w:val="20"/>
                <w:szCs w:val="20"/>
              </w:rPr>
              <w:t>4.3 Detecção Convencional:</w:t>
            </w:r>
          </w:p>
          <w:p w14:paraId="6C7D013D"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e substituir quando necessário painel de comando;</w:t>
            </w:r>
          </w:p>
          <w:p w14:paraId="12A56B56"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lastRenderedPageBreak/>
              <w:t>Verificar, corrigir e substituir quando necessário régua (s) de bornes, terminais;</w:t>
            </w:r>
          </w:p>
          <w:p w14:paraId="6F13848D"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sinalização no painel;</w:t>
            </w:r>
          </w:p>
          <w:p w14:paraId="5AD10BE8"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continuidade no (s) laço (s);</w:t>
            </w:r>
          </w:p>
          <w:p w14:paraId="20C2B8B2"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e substituir quando necessário fixação de detectores de fumaça;</w:t>
            </w:r>
          </w:p>
          <w:p w14:paraId="69345057"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e substituir quando necessário detectores;</w:t>
            </w:r>
          </w:p>
          <w:p w14:paraId="16FB04FB"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corrigir intertravamento com outros painéis;</w:t>
            </w:r>
          </w:p>
          <w:p w14:paraId="36FACFD3"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Medir, corrigir tensão da (s) bateria (s);</w:t>
            </w:r>
          </w:p>
          <w:p w14:paraId="4F03A5CC"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Teste de alarme semanalmente, se necessário;</w:t>
            </w:r>
          </w:p>
          <w:p w14:paraId="59FC5C46"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Ajuste de tensão dos módulos do comando;</w:t>
            </w:r>
          </w:p>
          <w:p w14:paraId="416CC91D"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Supervisão de defeito dos módulos de comando;</w:t>
            </w:r>
          </w:p>
          <w:p w14:paraId="056C35A8"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Teste nos detetores de fumaça, acionamento manual e sirenes.</w:t>
            </w:r>
          </w:p>
          <w:p w14:paraId="23531286" w14:textId="77777777" w:rsidR="003549D5" w:rsidRPr="008A31BA" w:rsidRDefault="003549D5" w:rsidP="003549D5">
            <w:pPr>
              <w:numPr>
                <w:ilvl w:val="0"/>
                <w:numId w:val="26"/>
              </w:numPr>
              <w:rPr>
                <w:rFonts w:ascii="Arial" w:hAnsi="Arial" w:cs="Arial"/>
                <w:sz w:val="20"/>
                <w:szCs w:val="20"/>
              </w:rPr>
            </w:pPr>
            <w:r w:rsidRPr="008A31BA">
              <w:rPr>
                <w:rFonts w:ascii="Arial" w:hAnsi="Arial" w:cs="Arial"/>
                <w:sz w:val="20"/>
                <w:szCs w:val="20"/>
              </w:rPr>
              <w:t>Verificar ou recarregar os extintores de combate a incêndio;</w:t>
            </w:r>
          </w:p>
          <w:p w14:paraId="44FA63C3"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54D21BD0"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lastRenderedPageBreak/>
              <w:t>4</w:t>
            </w:r>
          </w:p>
        </w:tc>
      </w:tr>
      <w:tr w:rsidR="003549D5" w:rsidRPr="008A31BA" w14:paraId="55D9F27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56652D11" w14:textId="77777777" w:rsidR="003549D5" w:rsidRPr="008A31BA" w:rsidRDefault="003549D5" w:rsidP="003549D5">
            <w:pPr>
              <w:rPr>
                <w:rFonts w:ascii="Arial" w:hAnsi="Arial" w:cs="Arial"/>
                <w:sz w:val="20"/>
                <w:szCs w:val="20"/>
              </w:rPr>
            </w:pPr>
            <w:r w:rsidRPr="008A31BA">
              <w:rPr>
                <w:rFonts w:ascii="Arial" w:hAnsi="Arial" w:cs="Arial"/>
                <w:b/>
                <w:bCs/>
                <w:sz w:val="20"/>
                <w:szCs w:val="20"/>
              </w:rPr>
              <w:t xml:space="preserve">5. Subsistema de Supervisão e Controle (NOC com mobiliário técnico, </w:t>
            </w:r>
            <w:proofErr w:type="spellStart"/>
            <w:r w:rsidRPr="008A31BA">
              <w:rPr>
                <w:rFonts w:ascii="Arial" w:hAnsi="Arial" w:cs="Arial"/>
                <w:b/>
                <w:bCs/>
                <w:sz w:val="20"/>
                <w:szCs w:val="20"/>
              </w:rPr>
              <w:t>videowall</w:t>
            </w:r>
            <w:proofErr w:type="spellEnd"/>
            <w:r w:rsidRPr="008A31BA">
              <w:rPr>
                <w:rFonts w:ascii="Arial" w:hAnsi="Arial" w:cs="Arial"/>
                <w:b/>
                <w:bCs/>
                <w:sz w:val="20"/>
                <w:szCs w:val="20"/>
              </w:rPr>
              <w:t xml:space="preserve"> e monitoramento)</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027ECF0E"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281284AC"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9F93913" w14:textId="77777777" w:rsidR="003549D5" w:rsidRPr="008A31BA" w:rsidRDefault="003549D5" w:rsidP="003549D5">
            <w:pPr>
              <w:rPr>
                <w:rFonts w:ascii="Arial" w:hAnsi="Arial" w:cs="Arial"/>
                <w:sz w:val="20"/>
                <w:szCs w:val="20"/>
              </w:rPr>
            </w:pPr>
            <w:r w:rsidRPr="008A31BA">
              <w:rPr>
                <w:rFonts w:ascii="Arial" w:hAnsi="Arial" w:cs="Arial"/>
                <w:b/>
                <w:bCs/>
                <w:sz w:val="20"/>
                <w:szCs w:val="20"/>
              </w:rPr>
              <w:t>5.1 Sistema de monitoramento:</w:t>
            </w:r>
          </w:p>
          <w:p w14:paraId="790F5E39"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Testes de intertravamento;</w:t>
            </w:r>
          </w:p>
          <w:p w14:paraId="5D9EA61E"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parâmetros de configuração;</w:t>
            </w:r>
          </w:p>
          <w:p w14:paraId="2A57BF04"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sensor (es) de temperatura;</w:t>
            </w:r>
          </w:p>
          <w:p w14:paraId="0347C86F"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sensor (es) de umidade;</w:t>
            </w:r>
          </w:p>
          <w:p w14:paraId="73E104D7"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sensor (es) de vibração;</w:t>
            </w:r>
          </w:p>
          <w:p w14:paraId="1A83A6FE"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sensor (es) de estado de porta (s);</w:t>
            </w:r>
          </w:p>
          <w:p w14:paraId="47AA24A2"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cabeamento de alarmes;</w:t>
            </w:r>
          </w:p>
          <w:p w14:paraId="654C23D4"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conectores de interligação;</w:t>
            </w:r>
          </w:p>
          <w:p w14:paraId="35077912"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e substituir quando necessário painel frontal (</w:t>
            </w:r>
            <w:proofErr w:type="spellStart"/>
            <w:r w:rsidRPr="008A31BA">
              <w:rPr>
                <w:rFonts w:ascii="Arial" w:hAnsi="Arial" w:cs="Arial"/>
                <w:sz w:val="20"/>
                <w:szCs w:val="20"/>
              </w:rPr>
              <w:t>led’s</w:t>
            </w:r>
            <w:proofErr w:type="spellEnd"/>
            <w:r w:rsidRPr="008A31BA">
              <w:rPr>
                <w:rFonts w:ascii="Arial" w:hAnsi="Arial" w:cs="Arial"/>
                <w:sz w:val="20"/>
                <w:szCs w:val="20"/>
              </w:rPr>
              <w:t xml:space="preserve"> e </w:t>
            </w:r>
            <w:proofErr w:type="spellStart"/>
            <w:r w:rsidRPr="008A31BA">
              <w:rPr>
                <w:rFonts w:ascii="Arial" w:hAnsi="Arial" w:cs="Arial"/>
                <w:sz w:val="20"/>
                <w:szCs w:val="20"/>
              </w:rPr>
              <w:t>touch</w:t>
            </w:r>
            <w:proofErr w:type="spellEnd"/>
            <w:r w:rsidRPr="008A31BA">
              <w:rPr>
                <w:rFonts w:ascii="Arial" w:hAnsi="Arial" w:cs="Arial"/>
                <w:sz w:val="20"/>
                <w:szCs w:val="20"/>
              </w:rPr>
              <w:t xml:space="preserve"> </w:t>
            </w:r>
            <w:proofErr w:type="spellStart"/>
            <w:r w:rsidRPr="008A31BA">
              <w:rPr>
                <w:rFonts w:ascii="Arial" w:hAnsi="Arial" w:cs="Arial"/>
                <w:sz w:val="20"/>
                <w:szCs w:val="20"/>
              </w:rPr>
              <w:t>pannel</w:t>
            </w:r>
            <w:proofErr w:type="spellEnd"/>
            <w:r w:rsidRPr="008A31BA">
              <w:rPr>
                <w:rFonts w:ascii="Arial" w:hAnsi="Arial" w:cs="Arial"/>
                <w:sz w:val="20"/>
                <w:szCs w:val="20"/>
              </w:rPr>
              <w:t>), caso haja;</w:t>
            </w:r>
          </w:p>
          <w:p w14:paraId="7ABC8772"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comunicação via TCP/IP;</w:t>
            </w:r>
          </w:p>
          <w:p w14:paraId="2DA50D70" w14:textId="77777777" w:rsidR="003549D5" w:rsidRPr="008A31BA" w:rsidRDefault="003549D5" w:rsidP="003549D5">
            <w:pPr>
              <w:numPr>
                <w:ilvl w:val="0"/>
                <w:numId w:val="27"/>
              </w:numPr>
              <w:rPr>
                <w:rFonts w:ascii="Arial" w:hAnsi="Arial" w:cs="Arial"/>
                <w:sz w:val="20"/>
                <w:szCs w:val="20"/>
              </w:rPr>
            </w:pPr>
            <w:r w:rsidRPr="008A31BA">
              <w:rPr>
                <w:rFonts w:ascii="Arial" w:hAnsi="Arial" w:cs="Arial"/>
                <w:sz w:val="20"/>
                <w:szCs w:val="20"/>
              </w:rPr>
              <w:t>Verificar, corrigir de acordo com o Log de eventos;</w:t>
            </w:r>
          </w:p>
          <w:p w14:paraId="30014041"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3 (três)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3B0ACACA"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4</w:t>
            </w:r>
          </w:p>
        </w:tc>
      </w:tr>
      <w:tr w:rsidR="003549D5" w:rsidRPr="008A31BA" w14:paraId="15F47036"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4CF11E99" w14:textId="77777777" w:rsidR="003549D5" w:rsidRPr="008A31BA" w:rsidRDefault="003549D5" w:rsidP="003549D5">
            <w:pPr>
              <w:rPr>
                <w:rFonts w:ascii="Arial" w:hAnsi="Arial" w:cs="Arial"/>
                <w:sz w:val="20"/>
                <w:szCs w:val="20"/>
              </w:rPr>
            </w:pPr>
            <w:r w:rsidRPr="008A31BA">
              <w:rPr>
                <w:rFonts w:ascii="Arial" w:hAnsi="Arial" w:cs="Arial"/>
                <w:b/>
                <w:bCs/>
                <w:sz w:val="20"/>
                <w:szCs w:val="20"/>
              </w:rPr>
              <w:t>6. Subsistema de Controle de Acesso</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592FB30A"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7BDEF0C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4AF77DEB" w14:textId="77777777" w:rsidR="003549D5" w:rsidRPr="008A31BA" w:rsidRDefault="003549D5" w:rsidP="003549D5">
            <w:pPr>
              <w:rPr>
                <w:rFonts w:ascii="Arial" w:hAnsi="Arial" w:cs="Arial"/>
                <w:sz w:val="20"/>
                <w:szCs w:val="20"/>
              </w:rPr>
            </w:pPr>
            <w:r w:rsidRPr="008A31BA">
              <w:rPr>
                <w:rFonts w:ascii="Arial" w:hAnsi="Arial" w:cs="Arial"/>
                <w:b/>
                <w:bCs/>
                <w:sz w:val="20"/>
                <w:szCs w:val="20"/>
              </w:rPr>
              <w:lastRenderedPageBreak/>
              <w:t>6.1 Manutenção dos leitores biométricos:</w:t>
            </w:r>
          </w:p>
          <w:p w14:paraId="13A6708C"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Testar os leitores de proximidade e/ou biométricos de acesso.</w:t>
            </w:r>
          </w:p>
          <w:p w14:paraId="73386BF8"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Checar o fechamento da porta;</w:t>
            </w:r>
          </w:p>
          <w:p w14:paraId="56930360"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Verificar, corrigir e substituir quando necessário leitor de proximidade / biométrico em cada ambiente;</w:t>
            </w:r>
          </w:p>
          <w:p w14:paraId="60F5647F"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Limpar equipamento;</w:t>
            </w:r>
          </w:p>
          <w:p w14:paraId="411D482F"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Verificar, corrigir e substituir quando necessário cabeamento;</w:t>
            </w:r>
          </w:p>
          <w:p w14:paraId="1B670A12"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Verificar, corrigir configuração;</w:t>
            </w:r>
          </w:p>
          <w:p w14:paraId="5AFA0398"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Verificar, corrigir intertravamento com painel da célula;</w:t>
            </w:r>
          </w:p>
          <w:p w14:paraId="4468BAC1" w14:textId="77777777" w:rsidR="003549D5" w:rsidRPr="008A31BA" w:rsidRDefault="003549D5" w:rsidP="003549D5">
            <w:pPr>
              <w:numPr>
                <w:ilvl w:val="0"/>
                <w:numId w:val="28"/>
              </w:numPr>
              <w:rPr>
                <w:rFonts w:ascii="Arial" w:hAnsi="Arial" w:cs="Arial"/>
                <w:sz w:val="20"/>
                <w:szCs w:val="20"/>
              </w:rPr>
            </w:pPr>
            <w:r w:rsidRPr="008A31BA">
              <w:rPr>
                <w:rFonts w:ascii="Arial" w:hAnsi="Arial" w:cs="Arial"/>
                <w:sz w:val="20"/>
                <w:szCs w:val="20"/>
              </w:rPr>
              <w:t>Verificar, corrigir abertura da porta.</w:t>
            </w:r>
          </w:p>
          <w:p w14:paraId="00D16478"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1: Previsão individual por aparelho</w:t>
            </w:r>
          </w:p>
          <w:p w14:paraId="7C0807B6"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2: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5B1CD331"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r w:rsidR="003549D5" w:rsidRPr="008A31BA" w14:paraId="073C0D69"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28AAEA6F" w14:textId="77777777" w:rsidR="003549D5" w:rsidRPr="008A31BA" w:rsidRDefault="003549D5" w:rsidP="003549D5">
            <w:pPr>
              <w:rPr>
                <w:rFonts w:ascii="Arial" w:hAnsi="Arial" w:cs="Arial"/>
                <w:sz w:val="20"/>
                <w:szCs w:val="20"/>
              </w:rPr>
            </w:pPr>
            <w:r w:rsidRPr="008A31BA">
              <w:rPr>
                <w:rFonts w:ascii="Arial" w:hAnsi="Arial" w:cs="Arial"/>
                <w:b/>
                <w:bCs/>
                <w:sz w:val="20"/>
                <w:szCs w:val="20"/>
              </w:rPr>
              <w:t>7. Subsistema de Vigilância da Solução (CFTV)</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3FF07818"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59999913"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1E921FF" w14:textId="77777777" w:rsidR="003549D5" w:rsidRPr="008A31BA" w:rsidRDefault="003549D5" w:rsidP="003549D5">
            <w:pPr>
              <w:rPr>
                <w:rFonts w:ascii="Arial" w:hAnsi="Arial" w:cs="Arial"/>
                <w:sz w:val="20"/>
                <w:szCs w:val="20"/>
              </w:rPr>
            </w:pPr>
            <w:r w:rsidRPr="008A31BA">
              <w:rPr>
                <w:rFonts w:ascii="Arial" w:hAnsi="Arial" w:cs="Arial"/>
                <w:b/>
                <w:bCs/>
                <w:sz w:val="20"/>
                <w:szCs w:val="20"/>
              </w:rPr>
              <w:t>7.1 CFTV</w:t>
            </w:r>
          </w:p>
          <w:p w14:paraId="47CA1019" w14:textId="77777777" w:rsidR="003549D5" w:rsidRPr="008A31BA" w:rsidRDefault="003549D5" w:rsidP="003549D5">
            <w:pPr>
              <w:numPr>
                <w:ilvl w:val="0"/>
                <w:numId w:val="29"/>
              </w:numPr>
              <w:rPr>
                <w:rFonts w:ascii="Arial" w:hAnsi="Arial" w:cs="Arial"/>
                <w:sz w:val="20"/>
                <w:szCs w:val="20"/>
              </w:rPr>
            </w:pPr>
            <w:r w:rsidRPr="008A31BA">
              <w:rPr>
                <w:rFonts w:ascii="Arial" w:hAnsi="Arial" w:cs="Arial"/>
                <w:sz w:val="20"/>
                <w:szCs w:val="20"/>
              </w:rPr>
              <w:t>Verificar e corrigir o sistema de CFTV e backup de câmeras;</w:t>
            </w:r>
          </w:p>
          <w:p w14:paraId="2DD86E78" w14:textId="77777777" w:rsidR="003549D5" w:rsidRPr="008A31BA" w:rsidRDefault="003549D5" w:rsidP="003549D5">
            <w:pPr>
              <w:numPr>
                <w:ilvl w:val="0"/>
                <w:numId w:val="29"/>
              </w:numPr>
              <w:rPr>
                <w:rFonts w:ascii="Arial" w:hAnsi="Arial" w:cs="Arial"/>
                <w:sz w:val="20"/>
                <w:szCs w:val="20"/>
              </w:rPr>
            </w:pPr>
            <w:r w:rsidRPr="008A31BA">
              <w:rPr>
                <w:rFonts w:ascii="Arial" w:hAnsi="Arial" w:cs="Arial"/>
                <w:sz w:val="20"/>
                <w:szCs w:val="20"/>
              </w:rPr>
              <w:t>Limpar equipamentos;</w:t>
            </w:r>
          </w:p>
          <w:p w14:paraId="6312ADD6" w14:textId="77777777" w:rsidR="003549D5" w:rsidRPr="008A31BA" w:rsidRDefault="003549D5" w:rsidP="003549D5">
            <w:pPr>
              <w:numPr>
                <w:ilvl w:val="0"/>
                <w:numId w:val="29"/>
              </w:numPr>
              <w:rPr>
                <w:rFonts w:ascii="Arial" w:hAnsi="Arial" w:cs="Arial"/>
                <w:sz w:val="20"/>
                <w:szCs w:val="20"/>
              </w:rPr>
            </w:pPr>
            <w:r w:rsidRPr="008A31BA">
              <w:rPr>
                <w:rFonts w:ascii="Arial" w:hAnsi="Arial" w:cs="Arial"/>
                <w:sz w:val="20"/>
                <w:szCs w:val="20"/>
              </w:rPr>
              <w:t>Verificar, corrigir e substituir quando necessário cabeamento;</w:t>
            </w:r>
          </w:p>
          <w:p w14:paraId="5EA3C614" w14:textId="77777777" w:rsidR="003549D5" w:rsidRPr="008A31BA" w:rsidRDefault="003549D5" w:rsidP="003549D5">
            <w:pPr>
              <w:numPr>
                <w:ilvl w:val="0"/>
                <w:numId w:val="29"/>
              </w:numPr>
              <w:rPr>
                <w:rFonts w:ascii="Arial" w:hAnsi="Arial" w:cs="Arial"/>
                <w:sz w:val="20"/>
                <w:szCs w:val="20"/>
              </w:rPr>
            </w:pPr>
            <w:r w:rsidRPr="008A31BA">
              <w:rPr>
                <w:rFonts w:ascii="Arial" w:hAnsi="Arial" w:cs="Arial"/>
                <w:sz w:val="20"/>
                <w:szCs w:val="20"/>
              </w:rPr>
              <w:t>Verificar, corrigir configuração;</w:t>
            </w:r>
          </w:p>
          <w:p w14:paraId="4BF2D737" w14:textId="77777777" w:rsidR="003549D5" w:rsidRPr="008A31BA" w:rsidRDefault="003549D5" w:rsidP="003549D5">
            <w:pPr>
              <w:numPr>
                <w:ilvl w:val="0"/>
                <w:numId w:val="29"/>
              </w:numPr>
              <w:rPr>
                <w:rFonts w:ascii="Arial" w:hAnsi="Arial" w:cs="Arial"/>
                <w:sz w:val="20"/>
                <w:szCs w:val="20"/>
              </w:rPr>
            </w:pPr>
            <w:r w:rsidRPr="008A31BA">
              <w:rPr>
                <w:rFonts w:ascii="Arial" w:hAnsi="Arial" w:cs="Arial"/>
                <w:sz w:val="20"/>
                <w:szCs w:val="20"/>
              </w:rPr>
              <w:t>Verificar, corrigir e substituir quando necessário as câmeras em cada ambiente.</w:t>
            </w:r>
          </w:p>
          <w:p w14:paraId="3E372CAD"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1: Previsão individual por aparelho</w:t>
            </w:r>
          </w:p>
          <w:p w14:paraId="65B9BE90"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xml:space="preserve"> 2: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21D092B9"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r w:rsidR="003549D5" w:rsidRPr="008A31BA" w14:paraId="7D20C2EF"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2BC2CB18" w14:textId="77777777" w:rsidR="003549D5" w:rsidRPr="008A31BA" w:rsidRDefault="003549D5" w:rsidP="003549D5">
            <w:pPr>
              <w:rPr>
                <w:rFonts w:ascii="Arial" w:hAnsi="Arial" w:cs="Arial"/>
                <w:sz w:val="20"/>
                <w:szCs w:val="20"/>
              </w:rPr>
            </w:pPr>
            <w:r w:rsidRPr="008A31BA">
              <w:rPr>
                <w:rFonts w:ascii="Arial" w:hAnsi="Arial" w:cs="Arial"/>
                <w:b/>
                <w:bCs/>
                <w:sz w:val="20"/>
                <w:szCs w:val="20"/>
              </w:rPr>
              <w:t>8. Subsistema de rede lógica (cabeamento estruturado UTP e fibra óptica + racks)</w:t>
            </w:r>
          </w:p>
        </w:tc>
        <w:tc>
          <w:tcPr>
            <w:tcW w:w="2203" w:type="dxa"/>
            <w:tcBorders>
              <w:top w:val="outset" w:sz="6" w:space="0" w:color="auto"/>
              <w:left w:val="outset" w:sz="6" w:space="0" w:color="auto"/>
              <w:bottom w:val="outset" w:sz="6" w:space="0" w:color="auto"/>
              <w:right w:val="outset" w:sz="6" w:space="0" w:color="auto"/>
            </w:tcBorders>
            <w:shd w:val="clear" w:color="auto" w:fill="EEEEEE"/>
            <w:vAlign w:val="center"/>
            <w:hideMark/>
          </w:tcPr>
          <w:p w14:paraId="6AF61216" w14:textId="77777777" w:rsidR="003549D5" w:rsidRPr="008A31BA" w:rsidRDefault="003549D5" w:rsidP="003549D5">
            <w:pPr>
              <w:jc w:val="center"/>
              <w:rPr>
                <w:rFonts w:ascii="Arial" w:hAnsi="Arial" w:cs="Arial"/>
                <w:sz w:val="20"/>
                <w:szCs w:val="20"/>
              </w:rPr>
            </w:pPr>
            <w:r w:rsidRPr="008A31BA">
              <w:rPr>
                <w:rFonts w:ascii="Arial" w:hAnsi="Arial" w:cs="Arial"/>
                <w:b/>
                <w:bCs/>
                <w:i/>
                <w:iCs/>
                <w:sz w:val="20"/>
                <w:szCs w:val="20"/>
              </w:rPr>
              <w:t>Periodicidade MÍNIMA de Visitas / Ano</w:t>
            </w:r>
          </w:p>
        </w:tc>
      </w:tr>
      <w:tr w:rsidR="003549D5" w:rsidRPr="008A31BA" w14:paraId="3CEF58D1" w14:textId="77777777" w:rsidTr="003549D5">
        <w:trPr>
          <w:trHeight w:val="285"/>
          <w:tblCellSpacing w:w="0" w:type="dxa"/>
        </w:trPr>
        <w:tc>
          <w:tcPr>
            <w:tcW w:w="7720" w:type="dxa"/>
            <w:tcBorders>
              <w:top w:val="outset" w:sz="6" w:space="0" w:color="auto"/>
              <w:left w:val="outset" w:sz="6" w:space="0" w:color="auto"/>
              <w:bottom w:val="outset" w:sz="6" w:space="0" w:color="auto"/>
              <w:right w:val="outset" w:sz="6" w:space="0" w:color="auto"/>
            </w:tcBorders>
            <w:vAlign w:val="center"/>
            <w:hideMark/>
          </w:tcPr>
          <w:p w14:paraId="6763160C" w14:textId="77777777" w:rsidR="003549D5" w:rsidRPr="008A31BA" w:rsidRDefault="003549D5" w:rsidP="003549D5">
            <w:pPr>
              <w:rPr>
                <w:rFonts w:ascii="Arial" w:hAnsi="Arial" w:cs="Arial"/>
                <w:sz w:val="20"/>
                <w:szCs w:val="20"/>
              </w:rPr>
            </w:pPr>
            <w:r w:rsidRPr="008A31BA">
              <w:rPr>
                <w:rFonts w:ascii="Arial" w:hAnsi="Arial" w:cs="Arial"/>
                <w:b/>
                <w:bCs/>
                <w:sz w:val="20"/>
                <w:szCs w:val="20"/>
              </w:rPr>
              <w:t xml:space="preserve">8.1 Organização do cabeamento UTP e fibra óptica da sala cofre, sala de </w:t>
            </w:r>
            <w:proofErr w:type="spellStart"/>
            <w:r w:rsidRPr="008A31BA">
              <w:rPr>
                <w:rFonts w:ascii="Arial" w:hAnsi="Arial" w:cs="Arial"/>
                <w:b/>
                <w:bCs/>
                <w:sz w:val="20"/>
                <w:szCs w:val="20"/>
              </w:rPr>
              <w:t>telecom</w:t>
            </w:r>
            <w:proofErr w:type="spellEnd"/>
            <w:r w:rsidRPr="008A31BA">
              <w:rPr>
                <w:rFonts w:ascii="Arial" w:hAnsi="Arial" w:cs="Arial"/>
                <w:b/>
                <w:bCs/>
                <w:sz w:val="20"/>
                <w:szCs w:val="20"/>
              </w:rPr>
              <w:t xml:space="preserve"> e sala do NOC</w:t>
            </w:r>
          </w:p>
          <w:p w14:paraId="5F51AA31" w14:textId="77777777" w:rsidR="003549D5" w:rsidRPr="008A31BA" w:rsidRDefault="003549D5" w:rsidP="003549D5">
            <w:pPr>
              <w:numPr>
                <w:ilvl w:val="0"/>
                <w:numId w:val="30"/>
              </w:numPr>
              <w:rPr>
                <w:rFonts w:ascii="Arial" w:hAnsi="Arial" w:cs="Arial"/>
                <w:sz w:val="20"/>
                <w:szCs w:val="20"/>
              </w:rPr>
            </w:pPr>
            <w:r w:rsidRPr="008A31BA">
              <w:rPr>
                <w:rFonts w:ascii="Arial" w:hAnsi="Arial" w:cs="Arial"/>
                <w:sz w:val="20"/>
                <w:szCs w:val="20"/>
              </w:rPr>
              <w:t>Verificar e organizar quando necessário e com alinhamento prévio com a CONTRATANTE;</w:t>
            </w:r>
          </w:p>
          <w:p w14:paraId="5AFAFFDA" w14:textId="77777777" w:rsidR="003549D5" w:rsidRPr="008A31BA" w:rsidRDefault="003549D5" w:rsidP="003549D5">
            <w:pPr>
              <w:rPr>
                <w:rFonts w:ascii="Arial" w:hAnsi="Arial" w:cs="Arial"/>
                <w:sz w:val="20"/>
                <w:szCs w:val="20"/>
              </w:rPr>
            </w:pPr>
            <w:proofErr w:type="spellStart"/>
            <w:r w:rsidRPr="008A31BA">
              <w:rPr>
                <w:rFonts w:ascii="Arial" w:hAnsi="Arial" w:cs="Arial"/>
                <w:sz w:val="20"/>
                <w:szCs w:val="20"/>
              </w:rPr>
              <w:t>Obs</w:t>
            </w:r>
            <w:proofErr w:type="spellEnd"/>
            <w:r w:rsidRPr="008A31BA">
              <w:rPr>
                <w:rFonts w:ascii="Arial" w:hAnsi="Arial" w:cs="Arial"/>
                <w:sz w:val="20"/>
                <w:szCs w:val="20"/>
              </w:rPr>
              <w:t>: Periodicidade mínima de 1 (uma) visita a cada 2 (dois) meses.</w:t>
            </w:r>
          </w:p>
        </w:tc>
        <w:tc>
          <w:tcPr>
            <w:tcW w:w="2203" w:type="dxa"/>
            <w:tcBorders>
              <w:top w:val="outset" w:sz="6" w:space="0" w:color="auto"/>
              <w:left w:val="outset" w:sz="6" w:space="0" w:color="auto"/>
              <w:bottom w:val="outset" w:sz="6" w:space="0" w:color="auto"/>
              <w:right w:val="outset" w:sz="6" w:space="0" w:color="auto"/>
            </w:tcBorders>
            <w:vAlign w:val="center"/>
            <w:hideMark/>
          </w:tcPr>
          <w:p w14:paraId="6A36372B" w14:textId="77777777" w:rsidR="003549D5" w:rsidRPr="008A31BA" w:rsidRDefault="003549D5" w:rsidP="003549D5">
            <w:pPr>
              <w:jc w:val="center"/>
              <w:rPr>
                <w:rFonts w:ascii="Arial" w:hAnsi="Arial" w:cs="Arial"/>
                <w:sz w:val="20"/>
                <w:szCs w:val="20"/>
              </w:rPr>
            </w:pPr>
            <w:r w:rsidRPr="008A31BA">
              <w:rPr>
                <w:rFonts w:ascii="Arial" w:hAnsi="Arial" w:cs="Arial"/>
                <w:sz w:val="20"/>
                <w:szCs w:val="20"/>
              </w:rPr>
              <w:t>6</w:t>
            </w:r>
          </w:p>
        </w:tc>
      </w:tr>
    </w:tbl>
    <w:p w14:paraId="0D05C5C0" w14:textId="02220D86" w:rsidR="009B23E3" w:rsidRDefault="003549D5" w:rsidP="009B23E3">
      <w:pPr>
        <w:rPr>
          <w:rFonts w:ascii="Arial" w:hAnsi="Arial" w:cs="Arial"/>
          <w:sz w:val="16"/>
          <w:szCs w:val="16"/>
        </w:rPr>
      </w:pPr>
      <w:r w:rsidRPr="003549D5">
        <w:rPr>
          <w:rFonts w:ascii="Arial" w:hAnsi="Arial" w:cs="Arial"/>
          <w:sz w:val="16"/>
          <w:szCs w:val="16"/>
        </w:rPr>
        <w:t> </w:t>
      </w:r>
      <w:proofErr w:type="gramStart"/>
      <w:r w:rsidRPr="003549D5">
        <w:rPr>
          <w:rFonts w:ascii="Arial" w:hAnsi="Arial" w:cs="Arial"/>
          <w:b/>
          <w:bCs/>
          <w:i/>
          <w:iCs/>
          <w:sz w:val="16"/>
          <w:szCs w:val="16"/>
        </w:rPr>
        <w:t>Tabela  -</w:t>
      </w:r>
      <w:proofErr w:type="gramEnd"/>
      <w:r w:rsidRPr="003549D5">
        <w:rPr>
          <w:rFonts w:ascii="Arial" w:hAnsi="Arial" w:cs="Arial"/>
          <w:b/>
          <w:bCs/>
          <w:i/>
          <w:iCs/>
          <w:sz w:val="16"/>
          <w:szCs w:val="16"/>
        </w:rPr>
        <w:t> ANEXO</w:t>
      </w:r>
      <w:r>
        <w:rPr>
          <w:rFonts w:ascii="Arial" w:hAnsi="Arial" w:cs="Arial"/>
          <w:b/>
          <w:bCs/>
          <w:i/>
          <w:iCs/>
          <w:sz w:val="16"/>
          <w:szCs w:val="16"/>
        </w:rPr>
        <w:t xml:space="preserve"> </w:t>
      </w:r>
      <w:r w:rsidRPr="003549D5">
        <w:rPr>
          <w:rFonts w:ascii="Arial" w:hAnsi="Arial" w:cs="Arial"/>
          <w:b/>
          <w:bCs/>
          <w:i/>
          <w:iCs/>
          <w:sz w:val="16"/>
          <w:szCs w:val="16"/>
        </w:rPr>
        <w:t>- Quadro Resumo de Serviços e Periodicidades - Manutenção Preventiva e Corretiva​</w:t>
      </w:r>
    </w:p>
    <w:p w14:paraId="4164FBCC" w14:textId="318003C8" w:rsidR="003549D5" w:rsidRPr="002D2CE6" w:rsidRDefault="009B23E3" w:rsidP="00BE396F">
      <w:pPr>
        <w:ind w:left="-1247" w:firstLine="1304"/>
        <w:rPr>
          <w:rFonts w:ascii="Arial" w:hAnsi="Arial" w:cs="Arial"/>
        </w:rPr>
      </w:pPr>
      <w:r w:rsidRPr="002D2CE6">
        <w:rPr>
          <w:rFonts w:ascii="Arial" w:hAnsi="Arial" w:cs="Arial"/>
        </w:rPr>
        <w:t>A periodicidade mínima definida nesta matriz não exime a contratada da realização de intervenções adicionais necessárias à manutenção da certificação do ambiente.</w:t>
      </w:r>
    </w:p>
    <w:sectPr w:rsidR="003549D5" w:rsidRPr="002D2CE6" w:rsidSect="003549D5">
      <w:pgSz w:w="11906" w:h="16838" w:code="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178"/>
    <w:multiLevelType w:val="multilevel"/>
    <w:tmpl w:val="EB24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66F1F"/>
    <w:multiLevelType w:val="multilevel"/>
    <w:tmpl w:val="A116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47063"/>
    <w:multiLevelType w:val="multilevel"/>
    <w:tmpl w:val="C4EA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C3461"/>
    <w:multiLevelType w:val="multilevel"/>
    <w:tmpl w:val="6EB6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47C38"/>
    <w:multiLevelType w:val="multilevel"/>
    <w:tmpl w:val="71AC4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53BDA"/>
    <w:multiLevelType w:val="multilevel"/>
    <w:tmpl w:val="A348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96DA4"/>
    <w:multiLevelType w:val="multilevel"/>
    <w:tmpl w:val="D4A6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900DF"/>
    <w:multiLevelType w:val="multilevel"/>
    <w:tmpl w:val="3AF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3516A"/>
    <w:multiLevelType w:val="multilevel"/>
    <w:tmpl w:val="0E50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C428D5"/>
    <w:multiLevelType w:val="multilevel"/>
    <w:tmpl w:val="6A8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96F32"/>
    <w:multiLevelType w:val="multilevel"/>
    <w:tmpl w:val="40AE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73DA2"/>
    <w:multiLevelType w:val="multilevel"/>
    <w:tmpl w:val="642A1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634F5"/>
    <w:multiLevelType w:val="multilevel"/>
    <w:tmpl w:val="D05C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00B4B"/>
    <w:multiLevelType w:val="multilevel"/>
    <w:tmpl w:val="DABE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B643B"/>
    <w:multiLevelType w:val="multilevel"/>
    <w:tmpl w:val="0956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F57B5E"/>
    <w:multiLevelType w:val="multilevel"/>
    <w:tmpl w:val="425E8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A4337"/>
    <w:multiLevelType w:val="multilevel"/>
    <w:tmpl w:val="8D928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360AAC"/>
    <w:multiLevelType w:val="multilevel"/>
    <w:tmpl w:val="126C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F67079"/>
    <w:multiLevelType w:val="multilevel"/>
    <w:tmpl w:val="4782A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3C18F1"/>
    <w:multiLevelType w:val="multilevel"/>
    <w:tmpl w:val="21C2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1D5DC9"/>
    <w:multiLevelType w:val="multilevel"/>
    <w:tmpl w:val="86480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2D36D7"/>
    <w:multiLevelType w:val="multilevel"/>
    <w:tmpl w:val="35A8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B04F2D"/>
    <w:multiLevelType w:val="multilevel"/>
    <w:tmpl w:val="94B4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462FB0"/>
    <w:multiLevelType w:val="multilevel"/>
    <w:tmpl w:val="651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B97846"/>
    <w:multiLevelType w:val="multilevel"/>
    <w:tmpl w:val="F538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71378C"/>
    <w:multiLevelType w:val="multilevel"/>
    <w:tmpl w:val="599E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2649FE"/>
    <w:multiLevelType w:val="multilevel"/>
    <w:tmpl w:val="AA7C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5C1F92"/>
    <w:multiLevelType w:val="multilevel"/>
    <w:tmpl w:val="CAD4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17160"/>
    <w:multiLevelType w:val="multilevel"/>
    <w:tmpl w:val="9F4A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77721"/>
    <w:multiLevelType w:val="multilevel"/>
    <w:tmpl w:val="E5E8A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1773270">
    <w:abstractNumId w:val="15"/>
  </w:num>
  <w:num w:numId="2" w16cid:durableId="94638570">
    <w:abstractNumId w:val="6"/>
  </w:num>
  <w:num w:numId="3" w16cid:durableId="1601910246">
    <w:abstractNumId w:val="0"/>
  </w:num>
  <w:num w:numId="4" w16cid:durableId="292250557">
    <w:abstractNumId w:val="21"/>
  </w:num>
  <w:num w:numId="5" w16cid:durableId="203252098">
    <w:abstractNumId w:val="5"/>
  </w:num>
  <w:num w:numId="6" w16cid:durableId="1819682665">
    <w:abstractNumId w:val="29"/>
  </w:num>
  <w:num w:numId="7" w16cid:durableId="1847162730">
    <w:abstractNumId w:val="8"/>
  </w:num>
  <w:num w:numId="8" w16cid:durableId="1295520745">
    <w:abstractNumId w:val="24"/>
  </w:num>
  <w:num w:numId="9" w16cid:durableId="1969848105">
    <w:abstractNumId w:val="9"/>
  </w:num>
  <w:num w:numId="10" w16cid:durableId="361590277">
    <w:abstractNumId w:val="4"/>
  </w:num>
  <w:num w:numId="11" w16cid:durableId="594097004">
    <w:abstractNumId w:val="2"/>
  </w:num>
  <w:num w:numId="12" w16cid:durableId="1203439918">
    <w:abstractNumId w:val="23"/>
  </w:num>
  <w:num w:numId="13" w16cid:durableId="1310751007">
    <w:abstractNumId w:val="22"/>
  </w:num>
  <w:num w:numId="14" w16cid:durableId="1617981475">
    <w:abstractNumId w:val="26"/>
  </w:num>
  <w:num w:numId="15" w16cid:durableId="1927684951">
    <w:abstractNumId w:val="16"/>
  </w:num>
  <w:num w:numId="16" w16cid:durableId="390662051">
    <w:abstractNumId w:val="1"/>
  </w:num>
  <w:num w:numId="17" w16cid:durableId="1407724600">
    <w:abstractNumId w:val="14"/>
  </w:num>
  <w:num w:numId="18" w16cid:durableId="1288051394">
    <w:abstractNumId w:val="12"/>
  </w:num>
  <w:num w:numId="19" w16cid:durableId="1665354692">
    <w:abstractNumId w:val="13"/>
  </w:num>
  <w:num w:numId="20" w16cid:durableId="1808012964">
    <w:abstractNumId w:val="25"/>
  </w:num>
  <w:num w:numId="21" w16cid:durableId="1038706053">
    <w:abstractNumId w:val="17"/>
  </w:num>
  <w:num w:numId="22" w16cid:durableId="809591456">
    <w:abstractNumId w:val="20"/>
  </w:num>
  <w:num w:numId="23" w16cid:durableId="467941693">
    <w:abstractNumId w:val="19"/>
  </w:num>
  <w:num w:numId="24" w16cid:durableId="1234269788">
    <w:abstractNumId w:val="11"/>
  </w:num>
  <w:num w:numId="25" w16cid:durableId="2132285019">
    <w:abstractNumId w:val="27"/>
  </w:num>
  <w:num w:numId="26" w16cid:durableId="1249001219">
    <w:abstractNumId w:val="18"/>
  </w:num>
  <w:num w:numId="27" w16cid:durableId="77601349">
    <w:abstractNumId w:val="7"/>
  </w:num>
  <w:num w:numId="28" w16cid:durableId="1701475065">
    <w:abstractNumId w:val="28"/>
  </w:num>
  <w:num w:numId="29" w16cid:durableId="503403232">
    <w:abstractNumId w:val="3"/>
  </w:num>
  <w:num w:numId="30" w16cid:durableId="5594870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9D5"/>
    <w:rsid w:val="00053100"/>
    <w:rsid w:val="00073C8C"/>
    <w:rsid w:val="000C7204"/>
    <w:rsid w:val="00121080"/>
    <w:rsid w:val="00126C93"/>
    <w:rsid w:val="0023134B"/>
    <w:rsid w:val="00250081"/>
    <w:rsid w:val="002A7506"/>
    <w:rsid w:val="002D2CE6"/>
    <w:rsid w:val="0031391F"/>
    <w:rsid w:val="00334709"/>
    <w:rsid w:val="003549D5"/>
    <w:rsid w:val="003C0123"/>
    <w:rsid w:val="00412FE8"/>
    <w:rsid w:val="00452FAA"/>
    <w:rsid w:val="00611DDB"/>
    <w:rsid w:val="007243A8"/>
    <w:rsid w:val="0073038B"/>
    <w:rsid w:val="00744406"/>
    <w:rsid w:val="0074522F"/>
    <w:rsid w:val="00770DA4"/>
    <w:rsid w:val="007B58F4"/>
    <w:rsid w:val="008A31BA"/>
    <w:rsid w:val="008B3FCC"/>
    <w:rsid w:val="009202AC"/>
    <w:rsid w:val="009B23E3"/>
    <w:rsid w:val="00A35A67"/>
    <w:rsid w:val="00AA2DEC"/>
    <w:rsid w:val="00B325A4"/>
    <w:rsid w:val="00BC5EC1"/>
    <w:rsid w:val="00BE396F"/>
    <w:rsid w:val="00C86AD4"/>
    <w:rsid w:val="00CE4CCC"/>
    <w:rsid w:val="00D43033"/>
    <w:rsid w:val="00D50ACD"/>
    <w:rsid w:val="00D92598"/>
    <w:rsid w:val="00E42863"/>
    <w:rsid w:val="00E72F2F"/>
    <w:rsid w:val="00EA7E12"/>
    <w:rsid w:val="00EE5838"/>
    <w:rsid w:val="00F60661"/>
    <w:rsid w:val="00FB60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15316"/>
  <w15:chartTrackingRefBased/>
  <w15:docId w15:val="{7C27DAAC-C419-4648-8242-21717D0E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549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549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549D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549D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549D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549D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549D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549D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549D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549D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549D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549D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549D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549D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549D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549D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549D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549D5"/>
    <w:rPr>
      <w:rFonts w:eastAsiaTheme="majorEastAsia" w:cstheme="majorBidi"/>
      <w:color w:val="272727" w:themeColor="text1" w:themeTint="D8"/>
    </w:rPr>
  </w:style>
  <w:style w:type="paragraph" w:styleId="Ttulo">
    <w:name w:val="Title"/>
    <w:basedOn w:val="Normal"/>
    <w:next w:val="Normal"/>
    <w:link w:val="TtuloChar"/>
    <w:uiPriority w:val="10"/>
    <w:qFormat/>
    <w:rsid w:val="003549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549D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549D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549D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549D5"/>
    <w:pPr>
      <w:spacing w:before="160"/>
      <w:jc w:val="center"/>
    </w:pPr>
    <w:rPr>
      <w:i/>
      <w:iCs/>
      <w:color w:val="404040" w:themeColor="text1" w:themeTint="BF"/>
    </w:rPr>
  </w:style>
  <w:style w:type="character" w:customStyle="1" w:styleId="CitaoChar">
    <w:name w:val="Citação Char"/>
    <w:basedOn w:val="Fontepargpadro"/>
    <w:link w:val="Citao"/>
    <w:uiPriority w:val="29"/>
    <w:rsid w:val="003549D5"/>
    <w:rPr>
      <w:i/>
      <w:iCs/>
      <w:color w:val="404040" w:themeColor="text1" w:themeTint="BF"/>
    </w:rPr>
  </w:style>
  <w:style w:type="paragraph" w:styleId="PargrafodaLista">
    <w:name w:val="List Paragraph"/>
    <w:basedOn w:val="Normal"/>
    <w:uiPriority w:val="34"/>
    <w:qFormat/>
    <w:rsid w:val="003549D5"/>
    <w:pPr>
      <w:ind w:left="720"/>
      <w:contextualSpacing/>
    </w:pPr>
  </w:style>
  <w:style w:type="character" w:styleId="nfaseIntensa">
    <w:name w:val="Intense Emphasis"/>
    <w:basedOn w:val="Fontepargpadro"/>
    <w:uiPriority w:val="21"/>
    <w:qFormat/>
    <w:rsid w:val="003549D5"/>
    <w:rPr>
      <w:i/>
      <w:iCs/>
      <w:color w:val="0F4761" w:themeColor="accent1" w:themeShade="BF"/>
    </w:rPr>
  </w:style>
  <w:style w:type="paragraph" w:styleId="CitaoIntensa">
    <w:name w:val="Intense Quote"/>
    <w:basedOn w:val="Normal"/>
    <w:next w:val="Normal"/>
    <w:link w:val="CitaoIntensaChar"/>
    <w:uiPriority w:val="30"/>
    <w:qFormat/>
    <w:rsid w:val="003549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549D5"/>
    <w:rPr>
      <w:i/>
      <w:iCs/>
      <w:color w:val="0F4761" w:themeColor="accent1" w:themeShade="BF"/>
    </w:rPr>
  </w:style>
  <w:style w:type="character" w:styleId="RefernciaIntensa">
    <w:name w:val="Intense Reference"/>
    <w:basedOn w:val="Fontepargpadro"/>
    <w:uiPriority w:val="32"/>
    <w:qFormat/>
    <w:rsid w:val="003549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15</Pages>
  <Words>4185</Words>
  <Characters>24947</Characters>
  <Application>Microsoft Office Word</Application>
  <DocSecurity>0</DocSecurity>
  <Lines>639</Lines>
  <Paragraphs>422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Fabiano da Cruz</dc:creator>
  <cp:keywords/>
  <dc:description/>
  <cp:lastModifiedBy>Fabiano da Cruz</cp:lastModifiedBy>
  <cp:revision>35</cp:revision>
  <dcterms:created xsi:type="dcterms:W3CDTF">2026-03-04T13:52:00Z</dcterms:created>
  <dcterms:modified xsi:type="dcterms:W3CDTF">2026-03-20T19:09:00Z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559fe9b-6987-45ef-b918-e76911e153f0_Enabled">
    <vt:lpwstr>true</vt:lpwstr>
  </property>
  <property fmtid="{D5CDD505-2E9C-101B-9397-08002B2CF9AE}" pid="3" name="MSIP_Label_0559fe9b-6987-45ef-b918-e76911e153f0_SetDate">
    <vt:lpwstr>2026-03-04T17:40:22Z</vt:lpwstr>
  </property>
  <property fmtid="{D5CDD505-2E9C-101B-9397-08002B2CF9AE}" pid="4" name="MSIP_Label_0559fe9b-6987-45ef-b918-e76911e153f0_Method">
    <vt:lpwstr>Privileged</vt:lpwstr>
  </property>
  <property fmtid="{D5CDD505-2E9C-101B-9397-08002B2CF9AE}" pid="5" name="MSIP_Label_0559fe9b-6987-45ef-b918-e76911e153f0_Name">
    <vt:lpwstr>Público</vt:lpwstr>
  </property>
  <property fmtid="{D5CDD505-2E9C-101B-9397-08002B2CF9AE}" pid="6" name="MSIP_Label_0559fe9b-6987-45ef-b918-e76911e153f0_SiteId">
    <vt:lpwstr>eb090420-444c-43f7-91f2-4b8da6bfe8e1</vt:lpwstr>
  </property>
  <property fmtid="{D5CDD505-2E9C-101B-9397-08002B2CF9AE}" pid="7" name="MSIP_Label_0559fe9b-6987-45ef-b918-e76911e153f0_ActionId">
    <vt:lpwstr>afa82967-7f9d-4769-a82a-cf51c87ff9fa</vt:lpwstr>
  </property>
  <property fmtid="{D5CDD505-2E9C-101B-9397-08002B2CF9AE}" pid="8" name="MSIP_Label_0559fe9b-6987-45ef-b918-e76911e153f0_ContentBits">
    <vt:lpwstr>0</vt:lpwstr>
  </property>
  <property fmtid="{D5CDD505-2E9C-101B-9397-08002B2CF9AE}" pid="9" name="MSIP_Label_0559fe9b-6987-45ef-b918-e76911e153f0_Tag">
    <vt:lpwstr>10, 0, 1, 1</vt:lpwstr>
  </property>
</Properties>
</file>